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7E" w:rsidRPr="00757A7E" w:rsidRDefault="00757A7E" w:rsidP="00757A7E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</w:rPr>
      </w:pPr>
      <w:r>
        <w:rPr>
          <w:rFonts w:ascii="Tahoma" w:eastAsia="Times New Roman" w:hAnsi="Tahoma" w:cs="Tahoma"/>
          <w:color w:val="D30001"/>
          <w:kern w:val="36"/>
          <w:sz w:val="33"/>
          <w:szCs w:val="33"/>
        </w:rPr>
        <w:t xml:space="preserve">                          </w:t>
      </w:r>
      <w:r w:rsidRPr="00757A7E">
        <w:rPr>
          <w:rFonts w:ascii="Tahoma" w:eastAsia="Times New Roman" w:hAnsi="Tahoma" w:cs="Tahoma"/>
          <w:color w:val="D30001"/>
          <w:kern w:val="36"/>
          <w:sz w:val="33"/>
          <w:szCs w:val="33"/>
        </w:rPr>
        <w:t>Памятка участкового</w:t>
      </w:r>
    </w:p>
    <w:p w:rsidR="00757A7E" w:rsidRPr="00757A7E" w:rsidRDefault="00757A7E" w:rsidP="00757A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color w:val="B22222"/>
          <w:sz w:val="21"/>
          <w:szCs w:val="21"/>
        </w:rPr>
        <w:t>Уважаемые жильцы</w:t>
      </w:r>
      <w:r w:rsidRPr="00757A7E">
        <w:rPr>
          <w:rFonts w:ascii="Tahoma" w:eastAsia="Times New Roman" w:hAnsi="Tahoma" w:cs="Tahoma"/>
          <w:color w:val="B22222"/>
          <w:sz w:val="21"/>
        </w:rPr>
        <w:t> </w:t>
      </w:r>
      <w:r>
        <w:rPr>
          <w:rFonts w:ascii="Tahoma" w:eastAsia="Times New Roman" w:hAnsi="Tahoma" w:cs="Tahoma"/>
          <w:color w:val="B22222"/>
          <w:sz w:val="21"/>
          <w:szCs w:val="21"/>
          <w:u w:val="single"/>
        </w:rPr>
        <w:t xml:space="preserve">муниципального образования </w:t>
      </w:r>
      <w:proofErr w:type="spellStart"/>
      <w:r>
        <w:rPr>
          <w:rFonts w:ascii="Tahoma" w:eastAsia="Times New Roman" w:hAnsi="Tahoma" w:cs="Tahoma"/>
          <w:color w:val="B22222"/>
          <w:sz w:val="21"/>
          <w:szCs w:val="21"/>
          <w:u w:val="single"/>
        </w:rPr>
        <w:t>Кислинский</w:t>
      </w:r>
      <w:proofErr w:type="spellEnd"/>
      <w:r>
        <w:rPr>
          <w:rFonts w:ascii="Tahoma" w:eastAsia="Times New Roman" w:hAnsi="Tahoma" w:cs="Tahoma"/>
          <w:color w:val="B22222"/>
          <w:sz w:val="21"/>
          <w:szCs w:val="21"/>
          <w:u w:val="single"/>
        </w:rPr>
        <w:t xml:space="preserve"> сельсовет </w:t>
      </w:r>
      <w:proofErr w:type="spellStart"/>
      <w:r>
        <w:rPr>
          <w:rFonts w:ascii="Tahoma" w:eastAsia="Times New Roman" w:hAnsi="Tahoma" w:cs="Tahoma"/>
          <w:color w:val="B22222"/>
          <w:sz w:val="21"/>
          <w:szCs w:val="21"/>
          <w:u w:val="single"/>
        </w:rPr>
        <w:t>Асекеевского</w:t>
      </w:r>
      <w:proofErr w:type="spellEnd"/>
      <w:r>
        <w:rPr>
          <w:rFonts w:ascii="Tahoma" w:eastAsia="Times New Roman" w:hAnsi="Tahoma" w:cs="Tahoma"/>
          <w:color w:val="B22222"/>
          <w:sz w:val="21"/>
          <w:szCs w:val="21"/>
          <w:u w:val="single"/>
        </w:rPr>
        <w:t xml:space="preserve"> </w:t>
      </w:r>
      <w:r w:rsidRPr="00757A7E">
        <w:rPr>
          <w:rFonts w:ascii="Tahoma" w:eastAsia="Times New Roman" w:hAnsi="Tahoma" w:cs="Tahoma"/>
          <w:color w:val="B22222"/>
          <w:sz w:val="21"/>
          <w:szCs w:val="21"/>
          <w:u w:val="single"/>
        </w:rPr>
        <w:t xml:space="preserve"> района</w:t>
      </w:r>
      <w:r>
        <w:rPr>
          <w:rFonts w:ascii="Tahoma" w:eastAsia="Times New Roman" w:hAnsi="Tahoma" w:cs="Tahoma"/>
          <w:color w:val="B22222"/>
          <w:sz w:val="21"/>
          <w:szCs w:val="21"/>
          <w:u w:val="single"/>
        </w:rPr>
        <w:t xml:space="preserve"> Оренбургской области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color w:val="B22222"/>
          <w:sz w:val="21"/>
          <w:szCs w:val="21"/>
        </w:rPr>
        <w:t>Полиция России предлагает вашему вниманию Памятку по взаимодействию с участковыми уполномоченными полиции. С ее помощью Вы сможете сделать свою ж</w:t>
      </w:r>
      <w:r>
        <w:rPr>
          <w:rFonts w:ascii="Tahoma" w:eastAsia="Times New Roman" w:hAnsi="Tahoma" w:cs="Tahoma"/>
          <w:color w:val="B22222"/>
          <w:sz w:val="21"/>
          <w:szCs w:val="21"/>
        </w:rPr>
        <w:t>изнь спокойнее и безопаснее. Пом</w:t>
      </w:r>
      <w:r w:rsidRPr="00757A7E">
        <w:rPr>
          <w:rFonts w:ascii="Tahoma" w:eastAsia="Times New Roman" w:hAnsi="Tahoma" w:cs="Tahoma"/>
          <w:color w:val="B22222"/>
          <w:sz w:val="21"/>
          <w:szCs w:val="21"/>
        </w:rPr>
        <w:t>ните: участковый уполномоченный – Ваш ближайший союзник в борьбе с криминалом и нарушителями спокойствия!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B22222"/>
          <w:sz w:val="21"/>
          <w:szCs w:val="21"/>
        </w:rPr>
        <w:t xml:space="preserve">Ваш участковый:  участковый уполномоченный полиции Отделения МВД РФ по </w:t>
      </w:r>
      <w:proofErr w:type="spellStart"/>
      <w:r>
        <w:rPr>
          <w:rFonts w:ascii="Tahoma" w:eastAsia="Times New Roman" w:hAnsi="Tahoma" w:cs="Tahoma"/>
          <w:color w:val="B22222"/>
          <w:sz w:val="21"/>
          <w:szCs w:val="21"/>
        </w:rPr>
        <w:t>Асекеевскому</w:t>
      </w:r>
      <w:proofErr w:type="spellEnd"/>
      <w:r>
        <w:rPr>
          <w:rFonts w:ascii="Tahoma" w:eastAsia="Times New Roman" w:hAnsi="Tahoma" w:cs="Tahoma"/>
          <w:color w:val="B22222"/>
          <w:sz w:val="21"/>
          <w:szCs w:val="21"/>
        </w:rPr>
        <w:t xml:space="preserve"> району капитан </w:t>
      </w:r>
      <w:r w:rsidRPr="00757A7E">
        <w:rPr>
          <w:rFonts w:ascii="Tahoma" w:eastAsia="Times New Roman" w:hAnsi="Tahoma" w:cs="Tahoma"/>
          <w:color w:val="B22222"/>
          <w:sz w:val="21"/>
          <w:szCs w:val="21"/>
        </w:rPr>
        <w:t xml:space="preserve"> полиции</w:t>
      </w:r>
      <w:r w:rsidRPr="00757A7E">
        <w:rPr>
          <w:rFonts w:ascii="Tahoma" w:eastAsia="Times New Roman" w:hAnsi="Tahoma" w:cs="Tahoma"/>
          <w:color w:val="B22222"/>
          <w:sz w:val="21"/>
        </w:rPr>
        <w:t> </w:t>
      </w:r>
      <w:r>
        <w:rPr>
          <w:rFonts w:ascii="Tahoma" w:eastAsia="Times New Roman" w:hAnsi="Tahoma" w:cs="Tahoma"/>
          <w:i/>
          <w:iCs/>
          <w:color w:val="B22222"/>
          <w:sz w:val="21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B22222"/>
          <w:sz w:val="21"/>
        </w:rPr>
        <w:t>Шураева</w:t>
      </w:r>
      <w:proofErr w:type="spellEnd"/>
      <w:r>
        <w:rPr>
          <w:rFonts w:ascii="Tahoma" w:eastAsia="Times New Roman" w:hAnsi="Tahoma" w:cs="Tahoma"/>
          <w:i/>
          <w:iCs/>
          <w:color w:val="B22222"/>
          <w:sz w:val="21"/>
        </w:rPr>
        <w:t xml:space="preserve"> Татьяна Павловна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color w:val="B22222"/>
          <w:sz w:val="21"/>
          <w:szCs w:val="21"/>
        </w:rPr>
        <w:t>Рабочий телефон-</w:t>
      </w:r>
      <w:r w:rsidRPr="00757A7E">
        <w:rPr>
          <w:rFonts w:ascii="Tahoma" w:eastAsia="Times New Roman" w:hAnsi="Tahoma" w:cs="Tahoma"/>
          <w:i/>
          <w:iCs/>
          <w:color w:val="B22222"/>
          <w:sz w:val="21"/>
        </w:rPr>
        <w:t>8 -9</w:t>
      </w:r>
      <w:r>
        <w:rPr>
          <w:rFonts w:ascii="Tahoma" w:eastAsia="Times New Roman" w:hAnsi="Tahoma" w:cs="Tahoma"/>
          <w:i/>
          <w:iCs/>
          <w:color w:val="B22222"/>
          <w:sz w:val="21"/>
        </w:rPr>
        <w:t>226267246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color w:val="B22222"/>
          <w:sz w:val="21"/>
          <w:szCs w:val="21"/>
        </w:rPr>
        <w:t>Телефон дежурной части-44-55-58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800000"/>
          <w:sz w:val="21"/>
          <w:szCs w:val="21"/>
        </w:rPr>
        <w:t xml:space="preserve">Прием граждан: </w:t>
      </w:r>
      <w:proofErr w:type="spellStart"/>
      <w:r>
        <w:rPr>
          <w:rFonts w:ascii="Tahoma" w:eastAsia="Times New Roman" w:hAnsi="Tahoma" w:cs="Tahoma"/>
          <w:color w:val="800000"/>
          <w:sz w:val="21"/>
          <w:szCs w:val="21"/>
        </w:rPr>
        <w:t>Асекеевский</w:t>
      </w:r>
      <w:proofErr w:type="spellEnd"/>
      <w:r>
        <w:rPr>
          <w:rFonts w:ascii="Tahoma" w:eastAsia="Times New Roman" w:hAnsi="Tahoma" w:cs="Tahoma"/>
          <w:color w:val="800000"/>
          <w:sz w:val="21"/>
          <w:szCs w:val="21"/>
        </w:rPr>
        <w:t xml:space="preserve"> </w:t>
      </w:r>
      <w:r w:rsidRPr="00757A7E">
        <w:rPr>
          <w:rFonts w:ascii="Tahoma" w:eastAsia="Times New Roman" w:hAnsi="Tahoma" w:cs="Tahoma"/>
          <w:color w:val="800000"/>
          <w:sz w:val="21"/>
          <w:szCs w:val="21"/>
        </w:rPr>
        <w:t xml:space="preserve"> ра</w:t>
      </w:r>
      <w:r>
        <w:rPr>
          <w:rFonts w:ascii="Tahoma" w:eastAsia="Times New Roman" w:hAnsi="Tahoma" w:cs="Tahoma"/>
          <w:color w:val="800000"/>
          <w:sz w:val="21"/>
          <w:szCs w:val="21"/>
        </w:rPr>
        <w:t>йон село Кисла</w:t>
      </w:r>
      <w:r w:rsidRPr="00757A7E">
        <w:rPr>
          <w:rFonts w:ascii="Tahoma" w:eastAsia="Times New Roman" w:hAnsi="Tahoma" w:cs="Tahoma"/>
          <w:color w:val="800000"/>
          <w:sz w:val="21"/>
          <w:szCs w:val="21"/>
        </w:rPr>
        <w:t>, ул</w:t>
      </w:r>
      <w:proofErr w:type="gramStart"/>
      <w:r w:rsidRPr="00757A7E">
        <w:rPr>
          <w:rFonts w:ascii="Tahoma" w:eastAsia="Times New Roman" w:hAnsi="Tahoma" w:cs="Tahoma"/>
          <w:color w:val="800000"/>
          <w:sz w:val="21"/>
          <w:szCs w:val="21"/>
        </w:rPr>
        <w:t>.</w:t>
      </w:r>
      <w:r>
        <w:rPr>
          <w:rFonts w:ascii="Tahoma" w:eastAsia="Times New Roman" w:hAnsi="Tahoma" w:cs="Tahoma"/>
          <w:color w:val="800000"/>
          <w:sz w:val="21"/>
          <w:szCs w:val="21"/>
        </w:rPr>
        <w:t>Ц</w:t>
      </w:r>
      <w:proofErr w:type="gramEnd"/>
      <w:r>
        <w:rPr>
          <w:rFonts w:ascii="Tahoma" w:eastAsia="Times New Roman" w:hAnsi="Tahoma" w:cs="Tahoma"/>
          <w:color w:val="800000"/>
          <w:sz w:val="21"/>
          <w:szCs w:val="21"/>
        </w:rPr>
        <w:t>ентральная, 35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Когда следует вызывать участкового?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Участковый уполномоченный полиции – это представитель власти и закона, более чем кто бы ни было осведомленный о происходящем в районе вашего проживания. Своевременное обращение к  участковому, информирование его о подозрительных событиях и криминогенных факторах – не только ваш гражданский долг, но и прямой путь к обеспечению вашей безопасности!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Вот основные поводы обратится к участковому: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1.Необходимость информирования сотрудников полиции о готовящемся или совершающемся правонарушении в целях его предупреждения и пресечения.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2.Нарушение общественного порядка (хулиганство, драка, повреждение или хищение частной, муниципальной или государственной собственности) в вашем дворе или подъезде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3.Острые бытовые конфликты в семье и с соседями, сопряженные с реальными угрозами  и попытками причинения телесных повреждений.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4.Нарушение тишины и покоя  граждан в ночное время в доме или на придомовой территории.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5.Нарушение безопасности проживания в дома</w:t>
      </w:r>
      <w:proofErr w:type="gramStart"/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х(</w:t>
      </w:r>
      <w:proofErr w:type="gramEnd"/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открытые помещения, посещаемые посторонними лицами, подвалы и чердаки).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6.Факты распития крепких спиртных напитков на придомовой территории, в том числе на территории детских оздоровительных комплексов (детская площадка, песочница, спортплощадка).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7.Длительное отсутствие соседей, особенно пожилые, странные подозрительные запахи из пустующих квартир или посещение этих квартир незнакомцами.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8.Проживание посторонних и лиц без определенного места жительства в подъездах, в подвалах и на чердаках, на территории двора.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9. нелегальная сдача квартир, проживание в доме незарегистрированных лиц, в том числе мигрантов.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10.Длительная стоянка бесхозного автотранспорта.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11.Обход квартир подозрительными лицами, выдающими себя за работников социальных служб, органов власти или коммерческих  сервисных организаций, особенно – в дневное (рабочее) время.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12.Торговля спиртосодержащими продуктами и наркотиками, осуществляемая жильцами дома.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13.Неисполнения родителями своих обязанностей по содержанию и воспитанию несовершеннолетних. Факты жестокого обращения с людьми.</w:t>
      </w:r>
    </w:p>
    <w:p w:rsidR="00757A7E" w:rsidRPr="00757A7E" w:rsidRDefault="00757A7E" w:rsidP="00757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14.Незаконное ограждение мест парковки транспортных средств (попытки «застолбить участок»).</w:t>
      </w:r>
    </w:p>
    <w:p w:rsidR="00757A7E" w:rsidRPr="00757A7E" w:rsidRDefault="00757A7E" w:rsidP="00757A7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7A7E">
        <w:rPr>
          <w:rFonts w:ascii="Tahoma" w:eastAsia="Times New Roman" w:hAnsi="Tahoma" w:cs="Tahoma"/>
          <w:i/>
          <w:iCs/>
          <w:color w:val="000080"/>
          <w:sz w:val="18"/>
        </w:rPr>
        <w:t>15.Необходимость получения информации об услугах информации об услугах, предоставляемых подразделениями вневедомственной охраны по охране жилища и имущества.</w:t>
      </w:r>
    </w:p>
    <w:p w:rsidR="00757A7E" w:rsidRPr="00757A7E" w:rsidRDefault="00757A7E" w:rsidP="00757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945" w:right="16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</w:rPr>
        <w:drawing>
          <wp:inline distT="0" distB="0" distL="0" distR="0">
            <wp:extent cx="114300" cy="114300"/>
            <wp:effectExtent l="19050" t="0" r="0" b="0"/>
            <wp:docPr id="1" name="Рисунок 1" descr="http://divasy.smol-ray.ru/skewer_build/Page/Main/images/email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vasy.smol-ray.ru/skewer_build/Page/Main/images/email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7E" w:rsidRPr="00757A7E" w:rsidRDefault="00757A7E" w:rsidP="00757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945" w:right="16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</w:rPr>
        <w:drawing>
          <wp:inline distT="0" distB="0" distL="0" distR="0">
            <wp:extent cx="142875" cy="152400"/>
            <wp:effectExtent l="19050" t="0" r="9525" b="0"/>
            <wp:docPr id="2" name="Рисунок 2" descr="http://divasy.smol-ray.ru/skewer_build/Page/Main/images/subscrib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vasy.smol-ray.ru/skewer_build/Page/Main/images/subscrib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7E" w:rsidRPr="00757A7E" w:rsidRDefault="00757A7E" w:rsidP="00757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945" w:right="16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</w:rPr>
        <w:drawing>
          <wp:inline distT="0" distB="0" distL="0" distR="0">
            <wp:extent cx="152400" cy="142875"/>
            <wp:effectExtent l="19050" t="0" r="0" b="0"/>
            <wp:docPr id="3" name="Рисунок 3" descr="http://divasy.smol-ray.ru/skewer_build/Page/Main/images/print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vasy.smol-ray.ru/skewer_build/Page/Main/images/print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11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Администрация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12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Сведения о поселении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13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Совет депутатов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14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Кадровое обеспечение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15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Законодательство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16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Административные регламенты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17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Муниципальный заказ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18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Муниципальные услуги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19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Муниципальные программы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20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Инвестиционный паспорт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21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Обращения граждан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22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Генеральный план поселения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23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Гражданская оборона и чрезвычайные ситуации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24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Тексты официальных выступлений и заявлений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25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Имущественные торги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26" w:history="1">
        <w:r w:rsidRPr="00757A7E">
          <w:rPr>
            <w:rFonts w:ascii="Tahoma" w:eastAsia="Times New Roman" w:hAnsi="Tahoma" w:cs="Tahoma"/>
            <w:color w:val="FFFFFF"/>
            <w:sz w:val="18"/>
            <w:u w:val="single"/>
          </w:rPr>
          <w:t>Памятка участкового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27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Территориальное общественное самоуправление (ТОС)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28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Жилищно-коммунальное хозяйство (ЖКХ)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29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Противодействие коррупции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30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Антитеррор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31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Добровольная Народная Дружина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32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Развитие и поддержка малого и среднего предпринимательства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33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Правила благоустройства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34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Жилищная комиссия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35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Избирательная комиссия муниципального образования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36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Земельные участки льготным категориям граждан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37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Предупреждение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38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Прокуратура разъясняет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39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Фотоальбомы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40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Объявления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41" w:history="1"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Образцы заявлений</w:t>
        </w:r>
      </w:hyperlink>
    </w:p>
    <w:p w:rsidR="00757A7E" w:rsidRPr="00757A7E" w:rsidRDefault="00757A7E" w:rsidP="00757A7E">
      <w:pPr>
        <w:numPr>
          <w:ilvl w:val="0"/>
          <w:numId w:val="2"/>
        </w:numPr>
        <w:shd w:val="clear" w:color="auto" w:fill="FFFFFF"/>
        <w:spacing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</w:rPr>
      </w:pPr>
      <w:hyperlink r:id="rId42" w:history="1">
        <w:proofErr w:type="spellStart"/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>Дивасовский</w:t>
        </w:r>
        <w:proofErr w:type="spellEnd"/>
        <w:r w:rsidRPr="00757A7E">
          <w:rPr>
            <w:rFonts w:ascii="Tahoma" w:eastAsia="Times New Roman" w:hAnsi="Tahoma" w:cs="Tahoma"/>
            <w:color w:val="000000"/>
            <w:sz w:val="18"/>
            <w:u w:val="single"/>
          </w:rPr>
          <w:t xml:space="preserve"> СДК</w:t>
        </w:r>
      </w:hyperlink>
    </w:p>
    <w:p w:rsidR="00757A7E" w:rsidRPr="00757A7E" w:rsidRDefault="00757A7E" w:rsidP="00757A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7A7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00000" w:rsidRDefault="00757A7E" w:rsidP="00757A7E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Рисунок 8" descr="http://divasy.smol-ray.ru/gateway/get_view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vasy.smol-ray.ru/gateway/get_view.php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076"/>
    <w:multiLevelType w:val="multilevel"/>
    <w:tmpl w:val="D4A0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72A3C"/>
    <w:multiLevelType w:val="multilevel"/>
    <w:tmpl w:val="FB34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E57AF"/>
    <w:multiLevelType w:val="multilevel"/>
    <w:tmpl w:val="1B1E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A7E"/>
    <w:rsid w:val="0075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7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7A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7A7E"/>
  </w:style>
  <w:style w:type="character" w:styleId="a4">
    <w:name w:val="Emphasis"/>
    <w:basedOn w:val="a0"/>
    <w:uiPriority w:val="20"/>
    <w:qFormat/>
    <w:rsid w:val="00757A7E"/>
    <w:rPr>
      <w:i/>
      <w:iCs/>
    </w:rPr>
  </w:style>
  <w:style w:type="character" w:styleId="a5">
    <w:name w:val="Hyperlink"/>
    <w:basedOn w:val="a0"/>
    <w:uiPriority w:val="99"/>
    <w:semiHidden/>
    <w:unhideWhenUsed/>
    <w:rsid w:val="00757A7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7A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7A7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7A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7A7E"/>
    <w:rPr>
      <w:rFonts w:ascii="Arial" w:eastAsia="Times New Roman" w:hAnsi="Arial" w:cs="Arial"/>
      <w:vanish/>
      <w:sz w:val="16"/>
      <w:szCs w:val="16"/>
    </w:rPr>
  </w:style>
  <w:style w:type="paragraph" w:customStyle="1" w:styleId="title">
    <w:name w:val="title"/>
    <w:basedOn w:val="a"/>
    <w:rsid w:val="0075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5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407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770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065607">
                          <w:marLeft w:val="-189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1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54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61797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808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79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4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05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4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7778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50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5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79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9875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3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10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52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10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divasy.smol-ray.ru/sovet-deputatov/" TargetMode="External"/><Relationship Id="rId18" Type="http://schemas.openxmlformats.org/officeDocument/2006/relationships/hyperlink" Target="http://divasy.smol-ray.ru/municipalnye-uslugi/" TargetMode="External"/><Relationship Id="rId26" Type="http://schemas.openxmlformats.org/officeDocument/2006/relationships/hyperlink" Target="http://divasy.smol-ray.ru/pamyatka-uchastkovogo/" TargetMode="External"/><Relationship Id="rId39" Type="http://schemas.openxmlformats.org/officeDocument/2006/relationships/hyperlink" Target="http://divasy.smol-ray.ru/fotoalbom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vasy.smol-ray.ru/obraschenia-graj/" TargetMode="External"/><Relationship Id="rId34" Type="http://schemas.openxmlformats.org/officeDocument/2006/relationships/hyperlink" Target="http://divasy.smol-ray.ru/zhilischnaya-komissiya/" TargetMode="External"/><Relationship Id="rId42" Type="http://schemas.openxmlformats.org/officeDocument/2006/relationships/hyperlink" Target="http://divasy.smol-ray.ru/divasovskij-sdk/" TargetMode="External"/><Relationship Id="rId7" Type="http://schemas.openxmlformats.org/officeDocument/2006/relationships/hyperlink" Target="http://divasy.smol-ray.ru/rassylka/" TargetMode="External"/><Relationship Id="rId12" Type="http://schemas.openxmlformats.org/officeDocument/2006/relationships/hyperlink" Target="http://divasy.smol-ray.ru/svedeniya-o-poselenii/" TargetMode="External"/><Relationship Id="rId17" Type="http://schemas.openxmlformats.org/officeDocument/2006/relationships/hyperlink" Target="http://divasy.smol-ray.ru/municipalnyj-zakaz/" TargetMode="External"/><Relationship Id="rId25" Type="http://schemas.openxmlformats.org/officeDocument/2006/relationships/hyperlink" Target="http://divasy.smol-ray.ru/imuschestvennye-torgi/" TargetMode="External"/><Relationship Id="rId33" Type="http://schemas.openxmlformats.org/officeDocument/2006/relationships/hyperlink" Target="http://divasy.smol-ray.ru/pravila-blagoustrojstva/" TargetMode="External"/><Relationship Id="rId38" Type="http://schemas.openxmlformats.org/officeDocument/2006/relationships/hyperlink" Target="http://divasy.smol-ray.ru/prokuratura-razyasnya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vasy.smol-ray.ru/administrativnye-reglamenty/" TargetMode="External"/><Relationship Id="rId20" Type="http://schemas.openxmlformats.org/officeDocument/2006/relationships/hyperlink" Target="http://divasy.smol-ray.ru/investicionnyj-pasport/" TargetMode="External"/><Relationship Id="rId29" Type="http://schemas.openxmlformats.org/officeDocument/2006/relationships/hyperlink" Target="http://divasy.smol-ray.ru/protivodejstvie-korrupcii-338/" TargetMode="External"/><Relationship Id="rId41" Type="http://schemas.openxmlformats.org/officeDocument/2006/relationships/hyperlink" Target="http://divasy.smol-ray.ru/obrazcy-zayavlenij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divasy.smol-ray.ru/administraciya/" TargetMode="External"/><Relationship Id="rId24" Type="http://schemas.openxmlformats.org/officeDocument/2006/relationships/hyperlink" Target="http://divasy.smol-ray.ru/teksty-oficialnyh-vystuplenij-i-zayavlenij/" TargetMode="External"/><Relationship Id="rId32" Type="http://schemas.openxmlformats.org/officeDocument/2006/relationships/hyperlink" Target="http://divasy.smol-ray.ru/razvitie-malogo-i-srednego-predprinimatelstva/" TargetMode="External"/><Relationship Id="rId37" Type="http://schemas.openxmlformats.org/officeDocument/2006/relationships/hyperlink" Target="http://divasy.smol-ray.ru/preduprezhdenie/" TargetMode="External"/><Relationship Id="rId40" Type="http://schemas.openxmlformats.org/officeDocument/2006/relationships/hyperlink" Target="http://divasy.smol-ray.ru/obyavleniya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ivasy.smol-ray.ru/obraschenia-graj/" TargetMode="External"/><Relationship Id="rId15" Type="http://schemas.openxmlformats.org/officeDocument/2006/relationships/hyperlink" Target="http://divasy.smol-ray.ru/docs/" TargetMode="External"/><Relationship Id="rId23" Type="http://schemas.openxmlformats.org/officeDocument/2006/relationships/hyperlink" Target="http://divasy.smol-ray.ru/go-i-chs/" TargetMode="External"/><Relationship Id="rId28" Type="http://schemas.openxmlformats.org/officeDocument/2006/relationships/hyperlink" Target="http://divasy.smol-ray.ru/zhilischno-kommunalnoe-hozyajstvo-zhkh/" TargetMode="External"/><Relationship Id="rId36" Type="http://schemas.openxmlformats.org/officeDocument/2006/relationships/hyperlink" Target="http://divasy.smol-ray.ru/zemelnye-uchastki-lgotnym-kategoriyam-grazhdan/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divasy.smol-ray.ru/celevye-programmy/" TargetMode="External"/><Relationship Id="rId31" Type="http://schemas.openxmlformats.org/officeDocument/2006/relationships/hyperlink" Target="http://divasy.smol-ray.ru/dobrovolnaya-narodnaya-druzhina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vasy.smol-ray.ru/pamyatka-uchastkovogo/?version=print" TargetMode="External"/><Relationship Id="rId14" Type="http://schemas.openxmlformats.org/officeDocument/2006/relationships/hyperlink" Target="http://divasy.smol-ray.ru/kadrovoe-obespechenie/" TargetMode="External"/><Relationship Id="rId22" Type="http://schemas.openxmlformats.org/officeDocument/2006/relationships/hyperlink" Target="http://divasy.smol-ray.ru/generalnyj-plan-poseleniya/" TargetMode="External"/><Relationship Id="rId27" Type="http://schemas.openxmlformats.org/officeDocument/2006/relationships/hyperlink" Target="http://divasy.smol-ray.ru/tos/" TargetMode="External"/><Relationship Id="rId30" Type="http://schemas.openxmlformats.org/officeDocument/2006/relationships/hyperlink" Target="http://divasy.smol-ray.ru/antiterror/" TargetMode="External"/><Relationship Id="rId35" Type="http://schemas.openxmlformats.org/officeDocument/2006/relationships/hyperlink" Target="http://divasy.smol-ray.ru/izbiratelnaya-komissiya-municipalnogo-obrazovaniya/" TargetMode="External"/><Relationship Id="rId43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888</Words>
  <Characters>5067</Characters>
  <Application>Microsoft Office Word</Application>
  <DocSecurity>0</DocSecurity>
  <Lines>42</Lines>
  <Paragraphs>11</Paragraphs>
  <ScaleCrop>false</ScaleCrop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2017-03-03T10:06:00Z</dcterms:created>
  <dcterms:modified xsi:type="dcterms:W3CDTF">2017-03-03T10:13:00Z</dcterms:modified>
</cp:coreProperties>
</file>