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F2" w:rsidRDefault="001E7DF2" w:rsidP="001E7DF2">
      <w:pPr>
        <w:jc w:val="center"/>
        <w:rPr>
          <w:rFonts w:ascii="Times New Roman" w:hAnsi="Times New Roman" w:cs="Times New Roman"/>
          <w:sz w:val="28"/>
          <w:szCs w:val="28"/>
        </w:rPr>
      </w:pPr>
      <w:r>
        <w:rPr>
          <w:rFonts w:ascii="Times New Roman" w:hAnsi="Times New Roman" w:cs="Times New Roman"/>
          <w:b/>
          <w:noProof/>
        </w:rPr>
        <w:t xml:space="preserve">       </w:t>
      </w:r>
      <w:r>
        <w:rPr>
          <w:rFonts w:ascii="Times New Roman" w:hAnsi="Times New Roman" w:cs="Times New Roman"/>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1E7DF2" w:rsidRDefault="001E7DF2" w:rsidP="001E7DF2">
      <w:pPr>
        <w:jc w:val="center"/>
        <w:rPr>
          <w:rFonts w:ascii="Times New Roman" w:hAnsi="Times New Roman" w:cs="Times New Roman"/>
          <w:b/>
          <w:noProof/>
        </w:rPr>
      </w:pPr>
      <w:r>
        <w:rPr>
          <w:rFonts w:ascii="Times New Roman" w:hAnsi="Times New Roman" w:cs="Times New Roman"/>
          <w:sz w:val="28"/>
          <w:szCs w:val="28"/>
        </w:rPr>
        <w:t xml:space="preserve"> АДМИНИСТРАЦИЯ</w:t>
      </w:r>
    </w:p>
    <w:p w:rsidR="001E7DF2" w:rsidRDefault="001E7DF2" w:rsidP="001E7DF2">
      <w:pPr>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КИСЛИНСКИЙ СЕЛЬСОВЕТ</w:t>
      </w:r>
    </w:p>
    <w:p w:rsidR="001E7DF2" w:rsidRDefault="001E7DF2" w:rsidP="001E7DF2">
      <w:pPr>
        <w:jc w:val="center"/>
        <w:rPr>
          <w:rFonts w:ascii="Times New Roman" w:hAnsi="Times New Roman" w:cs="Times New Roman"/>
          <w:sz w:val="28"/>
          <w:szCs w:val="28"/>
        </w:rPr>
      </w:pPr>
      <w:r>
        <w:rPr>
          <w:rFonts w:ascii="Times New Roman" w:hAnsi="Times New Roman" w:cs="Times New Roman"/>
          <w:sz w:val="28"/>
          <w:szCs w:val="28"/>
        </w:rPr>
        <w:t xml:space="preserve">  АСЕКЕЕВСКОГО  РАЙОНА  ОРЕНБУРГСКОЙ  ОБЛАСТИ </w:t>
      </w:r>
    </w:p>
    <w:p w:rsidR="001E7DF2" w:rsidRDefault="001E7DF2" w:rsidP="001E7DF2">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tbl>
      <w:tblPr>
        <w:tblW w:w="10260" w:type="dxa"/>
        <w:tblInd w:w="-45" w:type="dxa"/>
        <w:tblBorders>
          <w:top w:val="thinThickMediumGap" w:sz="24" w:space="0" w:color="auto"/>
        </w:tblBorders>
        <w:tblLook w:val="04A0"/>
      </w:tblPr>
      <w:tblGrid>
        <w:gridCol w:w="10260"/>
      </w:tblGrid>
      <w:tr w:rsidR="001E7DF2" w:rsidTr="001E7DF2">
        <w:trPr>
          <w:trHeight w:val="100"/>
        </w:trPr>
        <w:tc>
          <w:tcPr>
            <w:tcW w:w="10260" w:type="dxa"/>
            <w:tcBorders>
              <w:top w:val="thinThickMediumGap" w:sz="24" w:space="0" w:color="auto"/>
              <w:left w:val="nil"/>
              <w:bottom w:val="nil"/>
              <w:right w:val="nil"/>
            </w:tcBorders>
          </w:tcPr>
          <w:p w:rsidR="001E7DF2" w:rsidRDefault="001E7DF2">
            <w:pPr>
              <w:widowControl w:val="0"/>
              <w:suppressAutoHyphens/>
              <w:jc w:val="center"/>
              <w:rPr>
                <w:rFonts w:ascii="Times New Roman" w:eastAsia="DejaVu Sans" w:hAnsi="Times New Roman" w:cs="Times New Roman"/>
                <w:color w:val="000000"/>
                <w:kern w:val="2"/>
                <w:sz w:val="28"/>
                <w:szCs w:val="28"/>
                <w:lang w:eastAsia="en-US"/>
              </w:rPr>
            </w:pPr>
          </w:p>
        </w:tc>
      </w:tr>
    </w:tbl>
    <w:p w:rsidR="008679F9" w:rsidRPr="001E7DF2" w:rsidRDefault="00161B84" w:rsidP="001E7DF2">
      <w:pPr>
        <w:jc w:val="both"/>
        <w:rPr>
          <w:rFonts w:ascii="Times New Roman" w:eastAsia="Lucida Sans Unicode" w:hAnsi="Times New Roman" w:cs="Times New Roman"/>
          <w:b/>
          <w:sz w:val="28"/>
          <w:szCs w:val="28"/>
        </w:rPr>
      </w:pPr>
      <w:r>
        <w:rPr>
          <w:rFonts w:ascii="Times New Roman" w:hAnsi="Times New Roman" w:cs="Times New Roman"/>
          <w:b/>
          <w:sz w:val="28"/>
          <w:szCs w:val="28"/>
        </w:rPr>
        <w:t>01.06.2018</w:t>
      </w:r>
      <w:r w:rsidR="001E7DF2">
        <w:rPr>
          <w:rFonts w:ascii="Times New Roman" w:hAnsi="Times New Roman" w:cs="Times New Roman"/>
          <w:b/>
          <w:sz w:val="28"/>
          <w:szCs w:val="28"/>
        </w:rPr>
        <w:t xml:space="preserve">                               село Кисла                       </w:t>
      </w:r>
      <w:r>
        <w:rPr>
          <w:rFonts w:ascii="Times New Roman" w:hAnsi="Times New Roman" w:cs="Times New Roman"/>
          <w:b/>
          <w:sz w:val="28"/>
          <w:szCs w:val="28"/>
        </w:rPr>
        <w:t xml:space="preserve">                          </w:t>
      </w:r>
      <w:r w:rsidR="001E7DF2">
        <w:rPr>
          <w:rFonts w:ascii="Times New Roman" w:hAnsi="Times New Roman" w:cs="Times New Roman"/>
          <w:b/>
          <w:sz w:val="28"/>
          <w:szCs w:val="28"/>
        </w:rPr>
        <w:t xml:space="preserve"> № </w:t>
      </w:r>
      <w:r>
        <w:rPr>
          <w:rFonts w:ascii="Times New Roman" w:hAnsi="Times New Roman" w:cs="Times New Roman"/>
          <w:b/>
          <w:sz w:val="28"/>
          <w:szCs w:val="28"/>
        </w:rPr>
        <w:t>12</w:t>
      </w:r>
      <w:r w:rsidR="001E7DF2">
        <w:rPr>
          <w:rFonts w:ascii="Times New Roman" w:hAnsi="Times New Roman" w:cs="Times New Roman"/>
          <w:b/>
          <w:sz w:val="28"/>
          <w:szCs w:val="28"/>
        </w:rPr>
        <w:t xml:space="preserve"> -</w:t>
      </w:r>
      <w:proofErr w:type="spellStart"/>
      <w:proofErr w:type="gramStart"/>
      <w:r w:rsidR="001E7DF2">
        <w:rPr>
          <w:rFonts w:ascii="Times New Roman" w:hAnsi="Times New Roman" w:cs="Times New Roman"/>
          <w:b/>
          <w:sz w:val="28"/>
          <w:szCs w:val="28"/>
        </w:rPr>
        <w:t>п</w:t>
      </w:r>
      <w:proofErr w:type="spellEnd"/>
      <w:proofErr w:type="gramEnd"/>
    </w:p>
    <w:p w:rsidR="008679F9" w:rsidRPr="008D022A" w:rsidRDefault="008679F9" w:rsidP="008D022A">
      <w:pPr>
        <w:spacing w:after="0" w:line="240" w:lineRule="auto"/>
        <w:jc w:val="center"/>
        <w:rPr>
          <w:rFonts w:ascii="Times New Roman" w:hAnsi="Times New Roman" w:cs="Times New Roman"/>
          <w:b/>
          <w:sz w:val="28"/>
          <w:szCs w:val="28"/>
        </w:rPr>
      </w:pPr>
    </w:p>
    <w:p w:rsidR="001E7DF2" w:rsidRDefault="008D022A" w:rsidP="008D022A">
      <w:pPr>
        <w:spacing w:after="0" w:line="240" w:lineRule="auto"/>
        <w:jc w:val="center"/>
        <w:rPr>
          <w:rStyle w:val="a5"/>
          <w:rFonts w:ascii="Times New Roman" w:eastAsia="Calibri" w:hAnsi="Times New Roman" w:cs="Times New Roman"/>
          <w:sz w:val="28"/>
          <w:szCs w:val="28"/>
        </w:rPr>
      </w:pPr>
      <w:r w:rsidRPr="001E7DF2">
        <w:rPr>
          <w:rStyle w:val="a5"/>
          <w:rFonts w:ascii="Times New Roman" w:eastAsia="Calibri" w:hAnsi="Times New Roman" w:cs="Times New Roman"/>
          <w:sz w:val="28"/>
          <w:szCs w:val="28"/>
        </w:rPr>
        <w:t>О внесении изменений</w:t>
      </w:r>
      <w:r w:rsidR="008B3E3B" w:rsidRPr="001E7DF2">
        <w:rPr>
          <w:rStyle w:val="a5"/>
          <w:rFonts w:ascii="Times New Roman" w:eastAsia="Calibri" w:hAnsi="Times New Roman" w:cs="Times New Roman"/>
          <w:sz w:val="28"/>
          <w:szCs w:val="28"/>
        </w:rPr>
        <w:t xml:space="preserve"> и дополнений </w:t>
      </w:r>
      <w:r w:rsidR="001E7DF2">
        <w:rPr>
          <w:rStyle w:val="a5"/>
          <w:rFonts w:ascii="Times New Roman" w:eastAsia="Calibri" w:hAnsi="Times New Roman" w:cs="Times New Roman"/>
          <w:sz w:val="28"/>
          <w:szCs w:val="28"/>
        </w:rPr>
        <w:t xml:space="preserve"> </w:t>
      </w:r>
      <w:proofErr w:type="gramStart"/>
      <w:r w:rsidR="001E7DF2">
        <w:rPr>
          <w:rStyle w:val="a5"/>
          <w:rFonts w:ascii="Times New Roman" w:eastAsia="Calibri" w:hAnsi="Times New Roman" w:cs="Times New Roman"/>
          <w:sz w:val="28"/>
          <w:szCs w:val="28"/>
        </w:rPr>
        <w:t>в</w:t>
      </w:r>
      <w:proofErr w:type="gramEnd"/>
      <w:r w:rsidR="001E7DF2">
        <w:rPr>
          <w:rStyle w:val="a5"/>
          <w:rFonts w:ascii="Times New Roman" w:eastAsia="Calibri" w:hAnsi="Times New Roman" w:cs="Times New Roman"/>
          <w:sz w:val="28"/>
          <w:szCs w:val="28"/>
        </w:rPr>
        <w:t xml:space="preserve"> </w:t>
      </w:r>
    </w:p>
    <w:p w:rsidR="008D022A" w:rsidRPr="001E7DF2" w:rsidRDefault="001E7DF2" w:rsidP="008D022A">
      <w:pPr>
        <w:spacing w:after="0" w:line="240" w:lineRule="auto"/>
        <w:jc w:val="center"/>
        <w:rPr>
          <w:rStyle w:val="a5"/>
          <w:rFonts w:ascii="Times New Roman" w:eastAsia="Calibri" w:hAnsi="Times New Roman" w:cs="Times New Roman"/>
          <w:sz w:val="28"/>
          <w:szCs w:val="28"/>
        </w:rPr>
      </w:pPr>
      <w:r>
        <w:rPr>
          <w:rStyle w:val="a5"/>
          <w:rFonts w:ascii="Times New Roman" w:eastAsia="Calibri" w:hAnsi="Times New Roman" w:cs="Times New Roman"/>
          <w:sz w:val="28"/>
          <w:szCs w:val="28"/>
        </w:rPr>
        <w:t>постановление № 01-п от 17</w:t>
      </w:r>
      <w:r w:rsidR="008D022A" w:rsidRPr="001E7DF2">
        <w:rPr>
          <w:rStyle w:val="a5"/>
          <w:rFonts w:ascii="Times New Roman" w:eastAsia="Calibri" w:hAnsi="Times New Roman" w:cs="Times New Roman"/>
          <w:sz w:val="28"/>
          <w:szCs w:val="28"/>
        </w:rPr>
        <w:t>.01.2018</w:t>
      </w:r>
    </w:p>
    <w:p w:rsidR="008D022A" w:rsidRPr="001E7DF2" w:rsidRDefault="008D022A" w:rsidP="008D022A">
      <w:pPr>
        <w:spacing w:after="0" w:line="240" w:lineRule="auto"/>
        <w:jc w:val="center"/>
        <w:rPr>
          <w:rStyle w:val="a5"/>
          <w:rFonts w:ascii="Times New Roman" w:eastAsia="Calibri" w:hAnsi="Times New Roman" w:cs="Times New Roman"/>
        </w:rPr>
      </w:pPr>
      <w:r w:rsidRPr="001E7DF2">
        <w:rPr>
          <w:rStyle w:val="a5"/>
          <w:rFonts w:ascii="Times New Roman" w:eastAsia="Calibri" w:hAnsi="Times New Roman" w:cs="Times New Roman"/>
          <w:sz w:val="28"/>
          <w:szCs w:val="28"/>
        </w:rPr>
        <w:t xml:space="preserve"> «Об утверждении  административного регламента предоставления</w:t>
      </w:r>
    </w:p>
    <w:p w:rsidR="001E7DF2" w:rsidRDefault="008D022A" w:rsidP="008D022A">
      <w:pPr>
        <w:spacing w:after="0" w:line="240" w:lineRule="auto"/>
        <w:jc w:val="center"/>
        <w:rPr>
          <w:rStyle w:val="a5"/>
          <w:rFonts w:ascii="Times New Roman" w:eastAsia="Calibri" w:hAnsi="Times New Roman" w:cs="Times New Roman"/>
          <w:sz w:val="28"/>
          <w:szCs w:val="28"/>
        </w:rPr>
      </w:pPr>
      <w:r w:rsidRPr="001E7DF2">
        <w:rPr>
          <w:rStyle w:val="a5"/>
          <w:rFonts w:ascii="Times New Roman" w:eastAsia="Calibri" w:hAnsi="Times New Roman" w:cs="Times New Roman"/>
          <w:sz w:val="28"/>
          <w:szCs w:val="28"/>
        </w:rPr>
        <w:t>муниципальной услуги «Выдача документов</w:t>
      </w:r>
    </w:p>
    <w:p w:rsidR="008D022A" w:rsidRPr="001E7DF2" w:rsidRDefault="008D022A" w:rsidP="008D022A">
      <w:pPr>
        <w:spacing w:after="0" w:line="240" w:lineRule="auto"/>
        <w:jc w:val="center"/>
        <w:rPr>
          <w:rStyle w:val="a5"/>
          <w:rFonts w:ascii="Times New Roman" w:eastAsia="Calibri" w:hAnsi="Times New Roman" w:cs="Times New Roman"/>
          <w:sz w:val="28"/>
          <w:szCs w:val="28"/>
        </w:rPr>
      </w:pPr>
      <w:r w:rsidRPr="001E7DF2">
        <w:rPr>
          <w:rStyle w:val="a5"/>
          <w:rFonts w:ascii="Times New Roman" w:eastAsia="Calibri" w:hAnsi="Times New Roman" w:cs="Times New Roman"/>
          <w:sz w:val="28"/>
          <w:szCs w:val="28"/>
        </w:rPr>
        <w:t xml:space="preserve"> </w:t>
      </w:r>
      <w:proofErr w:type="gramStart"/>
      <w:r w:rsidRPr="001E7DF2">
        <w:rPr>
          <w:rStyle w:val="a5"/>
          <w:rFonts w:ascii="Times New Roman" w:eastAsia="Calibri" w:hAnsi="Times New Roman" w:cs="Times New Roman"/>
          <w:sz w:val="28"/>
          <w:szCs w:val="28"/>
        </w:rPr>
        <w:t>(копии финансово-лицевого</w:t>
      </w:r>
      <w:proofErr w:type="gramEnd"/>
    </w:p>
    <w:p w:rsidR="008D022A" w:rsidRPr="001E7DF2" w:rsidRDefault="008D022A" w:rsidP="008D022A">
      <w:pPr>
        <w:spacing w:after="0" w:line="240" w:lineRule="auto"/>
        <w:ind w:firstLine="709"/>
        <w:jc w:val="center"/>
        <w:rPr>
          <w:rStyle w:val="a5"/>
          <w:rFonts w:ascii="Times New Roman" w:eastAsia="Calibri" w:hAnsi="Times New Roman" w:cs="Times New Roman"/>
          <w:sz w:val="28"/>
          <w:szCs w:val="28"/>
        </w:rPr>
      </w:pPr>
      <w:r w:rsidRPr="001E7DF2">
        <w:rPr>
          <w:rStyle w:val="a5"/>
          <w:rFonts w:ascii="Times New Roman" w:eastAsia="Calibri" w:hAnsi="Times New Roman" w:cs="Times New Roman"/>
          <w:sz w:val="28"/>
          <w:szCs w:val="28"/>
        </w:rPr>
        <w:t>счета, выписки из домовой книги, справок и иных документов»</w:t>
      </w:r>
    </w:p>
    <w:p w:rsidR="008D022A" w:rsidRDefault="008D022A" w:rsidP="008D022A">
      <w:pPr>
        <w:spacing w:after="0" w:line="240" w:lineRule="auto"/>
        <w:ind w:firstLine="709"/>
        <w:jc w:val="center"/>
        <w:rPr>
          <w:rStyle w:val="a5"/>
          <w:rFonts w:ascii="Times New Roman" w:eastAsia="Calibri" w:hAnsi="Times New Roman" w:cs="Times New Roman"/>
          <w:b w:val="0"/>
          <w:sz w:val="28"/>
          <w:szCs w:val="28"/>
        </w:rPr>
      </w:pPr>
    </w:p>
    <w:p w:rsidR="008D022A" w:rsidRPr="00E35E24" w:rsidRDefault="008D022A" w:rsidP="00E35E24">
      <w:pPr>
        <w:spacing w:after="0" w:line="240" w:lineRule="auto"/>
        <w:ind w:firstLine="709"/>
        <w:jc w:val="both"/>
        <w:rPr>
          <w:rFonts w:ascii="Times New Roman" w:hAnsi="Times New Roman" w:cs="Times New Roman"/>
          <w:sz w:val="28"/>
          <w:szCs w:val="28"/>
        </w:rPr>
      </w:pPr>
      <w:r w:rsidRPr="00E35E24">
        <w:rPr>
          <w:rFonts w:ascii="Times New Roman" w:hAnsi="Times New Roman" w:cs="Times New Roman"/>
          <w:sz w:val="28"/>
          <w:szCs w:val="28"/>
        </w:rPr>
        <w:t xml:space="preserve">В соответствии с Федеральным законом от 27 июля 2010года №210-ФЗ «Об организации предоставления государственных и муниципальных услуг», </w:t>
      </w:r>
      <w:r w:rsidR="008B3E3B" w:rsidRPr="005B7301">
        <w:rPr>
          <w:rFonts w:ascii="Times New Roman" w:hAnsi="Times New Roman" w:cs="Times New Roman"/>
          <w:sz w:val="28"/>
          <w:szCs w:val="28"/>
        </w:rPr>
        <w:t>Устав</w:t>
      </w:r>
      <w:r w:rsidR="008B3E3B">
        <w:rPr>
          <w:rFonts w:ascii="Times New Roman" w:hAnsi="Times New Roman" w:cs="Times New Roman"/>
          <w:sz w:val="28"/>
          <w:szCs w:val="28"/>
        </w:rPr>
        <w:t>ом</w:t>
      </w:r>
      <w:r w:rsidR="008B3E3B" w:rsidRPr="005B7301">
        <w:rPr>
          <w:rFonts w:ascii="Times New Roman" w:hAnsi="Times New Roman" w:cs="Times New Roman"/>
          <w:sz w:val="28"/>
          <w:szCs w:val="28"/>
        </w:rPr>
        <w:t xml:space="preserve"> муниципального образования </w:t>
      </w:r>
      <w:proofErr w:type="spellStart"/>
      <w:r w:rsidR="001E7DF2">
        <w:rPr>
          <w:rFonts w:ascii="Times New Roman" w:hAnsi="Times New Roman" w:cs="Times New Roman"/>
          <w:sz w:val="28"/>
          <w:szCs w:val="28"/>
        </w:rPr>
        <w:t>Кислинский</w:t>
      </w:r>
      <w:proofErr w:type="spellEnd"/>
      <w:r w:rsidR="008B3E3B" w:rsidRPr="005B7301">
        <w:rPr>
          <w:rFonts w:ascii="Times New Roman" w:hAnsi="Times New Roman" w:cs="Times New Roman"/>
          <w:sz w:val="28"/>
          <w:szCs w:val="28"/>
        </w:rPr>
        <w:t xml:space="preserve"> сельсовет  </w:t>
      </w:r>
      <w:proofErr w:type="spellStart"/>
      <w:r w:rsidR="008B3E3B" w:rsidRPr="005B7301">
        <w:rPr>
          <w:rFonts w:ascii="Times New Roman" w:hAnsi="Times New Roman" w:cs="Times New Roman"/>
          <w:sz w:val="28"/>
          <w:szCs w:val="28"/>
        </w:rPr>
        <w:t>Асекеевского</w:t>
      </w:r>
      <w:proofErr w:type="spellEnd"/>
      <w:r w:rsidR="008B3E3B" w:rsidRPr="005B7301">
        <w:rPr>
          <w:rFonts w:ascii="Times New Roman" w:hAnsi="Times New Roman" w:cs="Times New Roman"/>
          <w:sz w:val="28"/>
          <w:szCs w:val="28"/>
        </w:rPr>
        <w:t xml:space="preserve"> района Оренбургской области  </w:t>
      </w:r>
    </w:p>
    <w:p w:rsidR="008D022A" w:rsidRPr="00E35E24" w:rsidRDefault="008D022A" w:rsidP="001E7DF2">
      <w:pPr>
        <w:pStyle w:val="a4"/>
        <w:numPr>
          <w:ilvl w:val="0"/>
          <w:numId w:val="7"/>
        </w:numPr>
        <w:ind w:left="0" w:firstLine="567"/>
        <w:jc w:val="both"/>
        <w:rPr>
          <w:sz w:val="28"/>
          <w:szCs w:val="28"/>
        </w:rPr>
      </w:pPr>
      <w:proofErr w:type="gramStart"/>
      <w:r w:rsidRPr="00E35E24">
        <w:rPr>
          <w:sz w:val="28"/>
          <w:szCs w:val="28"/>
        </w:rPr>
        <w:t>Внести изменения</w:t>
      </w:r>
      <w:r w:rsidR="008B3E3B">
        <w:rPr>
          <w:sz w:val="28"/>
          <w:szCs w:val="28"/>
        </w:rPr>
        <w:t xml:space="preserve"> и дополнения </w:t>
      </w:r>
      <w:r w:rsidRPr="00E35E24">
        <w:rPr>
          <w:sz w:val="28"/>
          <w:szCs w:val="28"/>
        </w:rPr>
        <w:t>в  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w:t>
      </w:r>
      <w:proofErr w:type="gramEnd"/>
    </w:p>
    <w:p w:rsidR="008D022A" w:rsidRPr="00161B84" w:rsidRDefault="008D022A" w:rsidP="001E7DF2">
      <w:pPr>
        <w:pStyle w:val="a4"/>
        <w:numPr>
          <w:ilvl w:val="0"/>
          <w:numId w:val="7"/>
        </w:numPr>
        <w:ind w:left="0" w:firstLine="567"/>
        <w:jc w:val="both"/>
        <w:rPr>
          <w:sz w:val="28"/>
          <w:szCs w:val="28"/>
        </w:rPr>
      </w:pPr>
      <w:r>
        <w:rPr>
          <w:sz w:val="28"/>
          <w:szCs w:val="28"/>
        </w:rPr>
        <w:t>Часть 5.</w:t>
      </w:r>
      <w:r w:rsidRPr="008D022A">
        <w:rPr>
          <w:b/>
          <w:sz w:val="28"/>
          <w:szCs w:val="28"/>
        </w:rPr>
        <w:t xml:space="preserve"> </w:t>
      </w:r>
      <w:r w:rsidRPr="00E35E24">
        <w:rPr>
          <w:sz w:val="28"/>
          <w:szCs w:val="28"/>
        </w:rPr>
        <w:t>Д</w:t>
      </w:r>
      <w:r w:rsidRPr="00E35E24">
        <w:rPr>
          <w:bCs/>
          <w:sz w:val="28"/>
          <w:szCs w:val="28"/>
        </w:rPr>
        <w:t>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изложить в новой редакции:</w:t>
      </w:r>
    </w:p>
    <w:p w:rsidR="00161B84" w:rsidRPr="008D022A" w:rsidRDefault="00161B84" w:rsidP="001E7DF2">
      <w:pPr>
        <w:pStyle w:val="a4"/>
        <w:numPr>
          <w:ilvl w:val="0"/>
          <w:numId w:val="7"/>
        </w:numPr>
        <w:ind w:left="0" w:firstLine="567"/>
        <w:jc w:val="both"/>
        <w:rPr>
          <w:sz w:val="28"/>
          <w:szCs w:val="28"/>
        </w:rPr>
      </w:pPr>
    </w:p>
    <w:p w:rsidR="001E3AA1" w:rsidRDefault="001E3AA1" w:rsidP="00161B8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5. Д</w:t>
      </w:r>
      <w:r>
        <w:rPr>
          <w:rFonts w:ascii="Times New Roman" w:hAnsi="Times New Roman" w:cs="Times New Roman"/>
          <w:b/>
          <w:bCs/>
          <w:sz w:val="28"/>
          <w:szCs w:val="28"/>
        </w:rPr>
        <w:t>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61B84" w:rsidRDefault="00161B84" w:rsidP="00161B84">
      <w:pPr>
        <w:spacing w:after="0" w:line="240" w:lineRule="auto"/>
        <w:ind w:firstLine="709"/>
        <w:jc w:val="center"/>
        <w:rPr>
          <w:rFonts w:ascii="Times New Roman" w:hAnsi="Times New Roman" w:cs="Times New Roman"/>
          <w:b/>
          <w:sz w:val="28"/>
          <w:szCs w:val="28"/>
        </w:rPr>
      </w:pPr>
    </w:p>
    <w:p w:rsidR="001E3AA1" w:rsidRDefault="001E3AA1" w:rsidP="001E3AA1">
      <w:pPr>
        <w:tabs>
          <w:tab w:val="left" w:pos="182"/>
        </w:tabs>
        <w:spacing w:after="0" w:line="240" w:lineRule="auto"/>
        <w:ind w:right="-1"/>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Cs/>
          <w:sz w:val="28"/>
          <w:szCs w:val="28"/>
        </w:rPr>
        <w:t>82. Заявитель может обратиться с жалобой, в том числе в следующих случаях:</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1)нарушение срока регистрации запроса о предоставлении муниципальной услуги, комплексного запроса;</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или муниципальных услуг в полном объеме в порядке, определенном действующим законодательством;</w:t>
      </w:r>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действующим законодательством,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Предмет жалобы</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E3AA1" w:rsidRDefault="001E3AA1" w:rsidP="001E3A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Предметом жалобы являются </w:t>
      </w:r>
      <w:r>
        <w:rPr>
          <w:rFonts w:ascii="Times New Roman" w:hAnsi="Times New Roman" w:cs="Times New Roman"/>
          <w:bCs/>
          <w:sz w:val="28"/>
          <w:szCs w:val="28"/>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E3AA1" w:rsidRDefault="001E3AA1" w:rsidP="001E3AA1">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84. Жалоба должна содержать:</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действующим законодательством, их руководителей и (или) работников, решения и действия (бездействие) которых обжалуются;</w:t>
      </w:r>
      <w:proofErr w:type="gramEnd"/>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Pr>
          <w:rFonts w:ascii="Times New Roman" w:hAnsi="Times New Roman" w:cs="Times New Roman"/>
          <w:sz w:val="28"/>
          <w:szCs w:val="28"/>
        </w:rPr>
        <w:lastRenderedPageBreak/>
        <w:t>многофункционального центра, организаций, предусмотренных действующим законодательством, их работников;</w:t>
      </w:r>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действующим законодательством, их работников. Заявителем могут быть представлены документы (при наличии), подтверждающие доводы заявителя, либо их копии.</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Уполномоченные органы </w:t>
      </w:r>
    </w:p>
    <w:p w:rsidR="001E3AA1" w:rsidRDefault="001E3AA1" w:rsidP="001E3AA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рассмотрение жалобы должностные лица, которым может</w:t>
      </w:r>
    </w:p>
    <w:p w:rsidR="001E3AA1" w:rsidRDefault="001E3AA1" w:rsidP="001E3AA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быть направлена жалоба</w:t>
      </w:r>
    </w:p>
    <w:p w:rsidR="001E3AA1" w:rsidRDefault="001E3AA1" w:rsidP="001E3AA1">
      <w:pPr>
        <w:widowControl w:val="0"/>
        <w:autoSpaceDE w:val="0"/>
        <w:autoSpaceDN w:val="0"/>
        <w:adjustRightInd w:val="0"/>
        <w:spacing w:after="0" w:line="240" w:lineRule="auto"/>
        <w:jc w:val="center"/>
        <w:rPr>
          <w:rFonts w:ascii="Times New Roman" w:hAnsi="Times New Roman" w:cs="Times New Roman"/>
          <w:sz w:val="28"/>
          <w:szCs w:val="28"/>
        </w:rPr>
      </w:pP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85.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86.Жалобы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87. Жалобы на решения и действия (бездействие) работников организаций, предусмотренных действующим законодательством, подаются руководителям этих организаций.</w:t>
      </w:r>
    </w:p>
    <w:p w:rsidR="001E3AA1" w:rsidRDefault="001E3AA1" w:rsidP="001E3AA1">
      <w:pPr>
        <w:spacing w:after="0" w:line="240" w:lineRule="auto"/>
        <w:ind w:firstLine="539"/>
        <w:jc w:val="both"/>
        <w:rPr>
          <w:rFonts w:ascii="Times New Roman" w:hAnsi="Times New Roman" w:cs="Times New Roman"/>
          <w:sz w:val="28"/>
          <w:szCs w:val="28"/>
        </w:rPr>
      </w:pP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действующим законодательством.</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89. </w:t>
      </w:r>
      <w:proofErr w:type="gramStart"/>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Pr>
          <w:rFonts w:ascii="Times New Roman" w:hAnsi="Times New Roman" w:cs="Times New Roman"/>
          <w:sz w:val="28"/>
          <w:szCs w:val="28"/>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8"/>
          <w:szCs w:val="28"/>
        </w:rPr>
        <w:t xml:space="preserve"> при личном приеме заявителя. </w:t>
      </w:r>
    </w:p>
    <w:p w:rsidR="001E3AA1" w:rsidRDefault="001E3AA1" w:rsidP="001E3AA1">
      <w:pPr>
        <w:widowControl w:val="0"/>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sz w:val="28"/>
          <w:szCs w:val="28"/>
        </w:rPr>
        <w:t xml:space="preserve">1) почтовый адрес уполномоченного органа: 461701, Оренбургская область, </w:t>
      </w:r>
      <w:proofErr w:type="spellStart"/>
      <w:r>
        <w:rPr>
          <w:rFonts w:ascii="Times New Roman" w:hAnsi="Times New Roman" w:cs="Times New Roman"/>
          <w:sz w:val="28"/>
          <w:szCs w:val="28"/>
        </w:rPr>
        <w:t>Асекеевский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исла, ул. Центральная, 35, </w:t>
      </w:r>
      <w:r>
        <w:rPr>
          <w:rFonts w:ascii="Times New Roman" w:hAnsi="Times New Roman" w:cs="Times New Roman"/>
          <w:bCs/>
          <w:sz w:val="28"/>
          <w:szCs w:val="28"/>
        </w:rPr>
        <w:t>е-</w:t>
      </w:r>
      <w:r>
        <w:rPr>
          <w:rFonts w:ascii="Times New Roman" w:hAnsi="Times New Roman" w:cs="Times New Roman"/>
          <w:bCs/>
          <w:sz w:val="28"/>
          <w:szCs w:val="28"/>
          <w:lang w:val="en-US"/>
        </w:rPr>
        <w:t>mail</w:t>
      </w:r>
      <w:r>
        <w:rPr>
          <w:rFonts w:ascii="Times New Roman" w:hAnsi="Times New Roman" w:cs="Times New Roman"/>
          <w:bCs/>
          <w:sz w:val="28"/>
          <w:szCs w:val="28"/>
        </w:rPr>
        <w:t>:</w:t>
      </w:r>
      <w:r>
        <w:rPr>
          <w:rFonts w:ascii="Times New Roman" w:hAnsi="Times New Roman" w:cs="Times New Roman"/>
        </w:rPr>
        <w:t xml:space="preserve"> </w:t>
      </w:r>
      <w:proofErr w:type="spellStart"/>
      <w:r>
        <w:rPr>
          <w:rFonts w:ascii="Times New Roman" w:hAnsi="Times New Roman" w:cs="Times New Roman"/>
          <w:sz w:val="28"/>
          <w:szCs w:val="28"/>
        </w:rPr>
        <w:t>k</w:t>
      </w:r>
      <w:r>
        <w:rPr>
          <w:rFonts w:ascii="Times New Roman" w:hAnsi="Times New Roman" w:cs="Times New Roman"/>
          <w:sz w:val="28"/>
          <w:szCs w:val="28"/>
          <w:lang w:val="en-US"/>
        </w:rPr>
        <w:t>isla</w:t>
      </w:r>
      <w:proofErr w:type="spellEnd"/>
      <w:r>
        <w:rPr>
          <w:rFonts w:ascii="Times New Roman" w:hAnsi="Times New Roman" w:cs="Times New Roman"/>
          <w:sz w:val="28"/>
          <w:szCs w:val="28"/>
        </w:rPr>
        <w:t>/</w:t>
      </w:r>
      <w:r>
        <w:rPr>
          <w:rFonts w:ascii="Times New Roman" w:hAnsi="Times New Roman" w:cs="Times New Roman"/>
          <w:sz w:val="28"/>
          <w:szCs w:val="28"/>
          <w:lang w:val="en-US"/>
        </w:rPr>
        <w:t>as</w:t>
      </w:r>
      <w:r>
        <w:rPr>
          <w:rFonts w:ascii="Times New Roman" w:hAnsi="Times New Roman" w:cs="Times New Roman"/>
          <w:sz w:val="28"/>
          <w:szCs w:val="28"/>
        </w:rPr>
        <w:t>56@mail.ru</w:t>
      </w:r>
      <w:r>
        <w:rPr>
          <w:rFonts w:ascii="Times New Roman" w:hAnsi="Times New Roman" w:cs="Times New Roman"/>
          <w:bCs/>
          <w:sz w:val="28"/>
          <w:szCs w:val="28"/>
        </w:rPr>
        <w:t xml:space="preserve"> ;</w:t>
      </w:r>
    </w:p>
    <w:p w:rsidR="001E3AA1" w:rsidRDefault="001E3AA1" w:rsidP="001E3AA1">
      <w:pPr>
        <w:widowControl w:val="0"/>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2) адрес МФЦ:</w:t>
      </w:r>
      <w:r>
        <w:rPr>
          <w:rFonts w:ascii="Times New Roman" w:hAnsi="Times New Roman" w:cs="Times New Roman"/>
          <w:color w:val="222222"/>
          <w:sz w:val="21"/>
          <w:szCs w:val="21"/>
          <w:shd w:val="clear" w:color="auto" w:fill="FFFFFF"/>
        </w:rPr>
        <w:t xml:space="preserve"> </w:t>
      </w:r>
      <w:r>
        <w:rPr>
          <w:rFonts w:ascii="Times New Roman" w:hAnsi="Times New Roman" w:cs="Times New Roman"/>
          <w:color w:val="222222"/>
          <w:sz w:val="28"/>
          <w:szCs w:val="28"/>
          <w:shd w:val="clear" w:color="auto" w:fill="FFFFFF"/>
        </w:rPr>
        <w:t xml:space="preserve">Оренбургская область, </w:t>
      </w:r>
      <w:proofErr w:type="spellStart"/>
      <w:r>
        <w:rPr>
          <w:rFonts w:ascii="Times New Roman" w:hAnsi="Times New Roman" w:cs="Times New Roman"/>
          <w:color w:val="222222"/>
          <w:sz w:val="28"/>
          <w:szCs w:val="28"/>
          <w:shd w:val="clear" w:color="auto" w:fill="FFFFFF"/>
        </w:rPr>
        <w:t>Асекеевский</w:t>
      </w:r>
      <w:proofErr w:type="spellEnd"/>
      <w:r>
        <w:rPr>
          <w:rFonts w:ascii="Times New Roman" w:hAnsi="Times New Roman" w:cs="Times New Roman"/>
          <w:color w:val="222222"/>
          <w:sz w:val="28"/>
          <w:szCs w:val="28"/>
          <w:shd w:val="clear" w:color="auto" w:fill="FFFFFF"/>
        </w:rPr>
        <w:t xml:space="preserve"> район, село Асекеево, Коммунальная улица, 25</w:t>
      </w:r>
      <w:r>
        <w:rPr>
          <w:rFonts w:ascii="Times New Roman" w:hAnsi="Times New Roman" w:cs="Times New Roman"/>
          <w:bCs/>
          <w:sz w:val="28"/>
          <w:szCs w:val="28"/>
        </w:rPr>
        <w:t>;</w:t>
      </w:r>
    </w:p>
    <w:p w:rsidR="001E3AA1" w:rsidRPr="001E3AA1" w:rsidRDefault="001E3AA1" w:rsidP="001E3AA1">
      <w:pPr>
        <w:pStyle w:val="a4"/>
        <w:tabs>
          <w:tab w:val="left" w:pos="0"/>
          <w:tab w:val="left" w:pos="993"/>
        </w:tabs>
        <w:autoSpaceDE w:val="0"/>
        <w:autoSpaceDN w:val="0"/>
        <w:adjustRightInd w:val="0"/>
        <w:ind w:left="709"/>
        <w:jc w:val="both"/>
      </w:pPr>
      <w:r>
        <w:rPr>
          <w:bCs/>
          <w:sz w:val="28"/>
          <w:szCs w:val="28"/>
        </w:rPr>
        <w:t>3) официальный сайт</w:t>
      </w:r>
      <w:r>
        <w:rPr>
          <w:sz w:val="28"/>
          <w:szCs w:val="28"/>
        </w:rPr>
        <w:t xml:space="preserve"> уполномоченного органа:</w:t>
      </w:r>
      <w:r>
        <w:t xml:space="preserve"> </w:t>
      </w:r>
      <w:r>
        <w:rPr>
          <w:sz w:val="28"/>
          <w:szCs w:val="28"/>
        </w:rPr>
        <w:t>http://</w:t>
      </w:r>
      <w:proofErr w:type="spellStart"/>
      <w:r>
        <w:rPr>
          <w:sz w:val="28"/>
          <w:szCs w:val="28"/>
          <w:lang w:val="en-US"/>
        </w:rPr>
        <w:t>kisla</w:t>
      </w:r>
      <w:proofErr w:type="spellEnd"/>
      <w:r>
        <w:rPr>
          <w:sz w:val="28"/>
          <w:szCs w:val="28"/>
        </w:rPr>
        <w:t>.</w:t>
      </w:r>
      <w:proofErr w:type="spellStart"/>
      <w:r>
        <w:rPr>
          <w:sz w:val="28"/>
          <w:szCs w:val="28"/>
        </w:rPr>
        <w:t>ru</w:t>
      </w:r>
      <w:proofErr w:type="spellEnd"/>
    </w:p>
    <w:p w:rsidR="001E3AA1" w:rsidRDefault="001E3AA1" w:rsidP="001E3AA1">
      <w:pPr>
        <w:pStyle w:val="a4"/>
        <w:tabs>
          <w:tab w:val="left" w:pos="0"/>
          <w:tab w:val="left" w:pos="993"/>
        </w:tabs>
        <w:autoSpaceDE w:val="0"/>
        <w:autoSpaceDN w:val="0"/>
        <w:adjustRightInd w:val="0"/>
        <w:ind w:left="0"/>
        <w:jc w:val="both"/>
        <w:rPr>
          <w:sz w:val="28"/>
          <w:szCs w:val="28"/>
        </w:rPr>
      </w:pPr>
      <w:r>
        <w:rPr>
          <w:spacing w:val="-6"/>
          <w:sz w:val="28"/>
          <w:szCs w:val="28"/>
        </w:rPr>
        <w:t xml:space="preserve">           4) Портал</w:t>
      </w:r>
      <w:r>
        <w:rPr>
          <w:sz w:val="28"/>
          <w:szCs w:val="28"/>
        </w:rPr>
        <w:t xml:space="preserve"> </w:t>
      </w:r>
      <w:hyperlink r:id="rId6"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90.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адрес МФЦ:461710, Оренбургская область, </w:t>
      </w:r>
      <w:proofErr w:type="spellStart"/>
      <w:r>
        <w:rPr>
          <w:rFonts w:ascii="Times New Roman" w:hAnsi="Times New Roman" w:cs="Times New Roman"/>
          <w:bCs/>
          <w:sz w:val="28"/>
          <w:szCs w:val="28"/>
        </w:rPr>
        <w:t>Асекеевский</w:t>
      </w:r>
      <w:proofErr w:type="spellEnd"/>
      <w:r>
        <w:rPr>
          <w:rFonts w:ascii="Times New Roman" w:hAnsi="Times New Roman" w:cs="Times New Roman"/>
          <w:bCs/>
          <w:sz w:val="28"/>
          <w:szCs w:val="28"/>
        </w:rPr>
        <w:t xml:space="preserve"> район, с. Асекеево, ул. Коммунальная, д.7;</w:t>
      </w:r>
    </w:p>
    <w:p w:rsidR="001E3AA1" w:rsidRDefault="001E3AA1" w:rsidP="001E3AA1">
      <w:pPr>
        <w:pStyle w:val="a4"/>
        <w:tabs>
          <w:tab w:val="left" w:pos="0"/>
          <w:tab w:val="left" w:pos="993"/>
        </w:tabs>
        <w:autoSpaceDE w:val="0"/>
        <w:autoSpaceDN w:val="0"/>
        <w:adjustRightInd w:val="0"/>
        <w:ind w:left="709"/>
        <w:jc w:val="both"/>
      </w:pPr>
      <w:r>
        <w:rPr>
          <w:bCs/>
          <w:sz w:val="28"/>
          <w:szCs w:val="28"/>
        </w:rPr>
        <w:t>2) официальный сайт</w:t>
      </w:r>
      <w:r>
        <w:rPr>
          <w:sz w:val="28"/>
          <w:szCs w:val="28"/>
        </w:rPr>
        <w:t xml:space="preserve">: </w:t>
      </w:r>
      <w:r>
        <w:rPr>
          <w:sz w:val="28"/>
          <w:szCs w:val="28"/>
          <w:lang w:val="en-US"/>
        </w:rPr>
        <w:t>http</w:t>
      </w:r>
      <w:r>
        <w:rPr>
          <w:sz w:val="28"/>
          <w:szCs w:val="28"/>
        </w:rPr>
        <w:t xml:space="preserve">:/ </w:t>
      </w:r>
    </w:p>
    <w:p w:rsidR="001E3AA1" w:rsidRDefault="001E3AA1" w:rsidP="001E3AA1">
      <w:pPr>
        <w:pStyle w:val="a4"/>
        <w:tabs>
          <w:tab w:val="left" w:pos="0"/>
          <w:tab w:val="left" w:pos="993"/>
        </w:tabs>
        <w:autoSpaceDE w:val="0"/>
        <w:autoSpaceDN w:val="0"/>
        <w:adjustRightInd w:val="0"/>
        <w:ind w:left="709"/>
        <w:jc w:val="both"/>
        <w:rPr>
          <w:sz w:val="28"/>
          <w:szCs w:val="28"/>
        </w:rPr>
      </w:pPr>
      <w:r>
        <w:rPr>
          <w:spacing w:val="-6"/>
          <w:sz w:val="28"/>
          <w:szCs w:val="28"/>
        </w:rPr>
        <w:t>3) Портал</w:t>
      </w:r>
      <w:r>
        <w:rPr>
          <w:sz w:val="28"/>
          <w:szCs w:val="28"/>
        </w:rPr>
        <w:t xml:space="preserve"> </w:t>
      </w:r>
      <w:hyperlink r:id="rId7"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3AA1" w:rsidRDefault="001E3AA1" w:rsidP="001E3AA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94.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признаков состава преступления должностное лицо, работник, уполномоченный на рассмотрение жалоб, незамедлительно направляет соответствующие материалы в органы прокуратуры.</w:t>
      </w:r>
      <w:r>
        <w:rPr>
          <w:rFonts w:ascii="Times New Roman" w:eastAsia="Calibri" w:hAnsi="Times New Roman" w:cs="Times New Roman"/>
          <w:sz w:val="28"/>
          <w:szCs w:val="28"/>
          <w:lang w:eastAsia="en-US"/>
        </w:rPr>
        <w:t xml:space="preserve"> </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E3AA1" w:rsidRDefault="001E3AA1" w:rsidP="001E3A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161B84" w:rsidRDefault="00161B84" w:rsidP="001E3A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E3AA1" w:rsidRDefault="001E3AA1" w:rsidP="001E3AA1">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E3AA1" w:rsidRDefault="001E3AA1" w:rsidP="001E3AA1">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1B84" w:rsidRDefault="00161B84" w:rsidP="001E3AA1">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161B84" w:rsidRDefault="00161B84"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E3AA1" w:rsidRDefault="001E3AA1" w:rsidP="001E3AA1">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97. По результатам рассмотрения жалобы, выносится одно из следующих решений:</w:t>
      </w:r>
    </w:p>
    <w:p w:rsidR="001E3AA1" w:rsidRDefault="001E3AA1" w:rsidP="001E3AA1">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E3AA1" w:rsidRDefault="001E3AA1" w:rsidP="001E3AA1">
      <w:pPr>
        <w:tabs>
          <w:tab w:val="left" w:pos="0"/>
          <w:tab w:val="left" w:pos="1134"/>
        </w:tabs>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 отказать в удовлетворении жалобы.</w:t>
      </w:r>
    </w:p>
    <w:p w:rsidR="001E3AA1" w:rsidRDefault="001E3AA1" w:rsidP="001E3AA1">
      <w:pPr>
        <w:tabs>
          <w:tab w:val="left" w:pos="0"/>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bCs/>
          <w:sz w:val="28"/>
          <w:szCs w:val="28"/>
        </w:rPr>
        <w:tab/>
      </w:r>
      <w:bookmarkStart w:id="0" w:name="Par768"/>
      <w:bookmarkEnd w:id="0"/>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Порядок информирования </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заявителя о результатах рассмотрения жалобы</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AA1" w:rsidRDefault="001E3AA1" w:rsidP="001E3AA1">
      <w:pPr>
        <w:pStyle w:val="a4"/>
        <w:widowControl w:val="0"/>
        <w:tabs>
          <w:tab w:val="left" w:pos="993"/>
        </w:tabs>
        <w:autoSpaceDE w:val="0"/>
        <w:autoSpaceDN w:val="0"/>
        <w:adjustRightInd w:val="0"/>
        <w:ind w:left="0" w:firstLine="567"/>
        <w:jc w:val="both"/>
        <w:rPr>
          <w:sz w:val="28"/>
          <w:szCs w:val="28"/>
        </w:rPr>
      </w:pPr>
      <w:r>
        <w:rPr>
          <w:sz w:val="28"/>
          <w:szCs w:val="28"/>
        </w:rPr>
        <w:t>99. В ответе по результатам рассмотрения жалобы указываются:</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 xml:space="preserve">наименование органа, предоставляющего </w:t>
      </w:r>
      <w:r>
        <w:rPr>
          <w:color w:val="000000"/>
          <w:sz w:val="28"/>
          <w:szCs w:val="28"/>
        </w:rPr>
        <w:t>муниципальную</w:t>
      </w:r>
      <w:r>
        <w:rPr>
          <w:sz w:val="28"/>
          <w:szCs w:val="28"/>
        </w:rPr>
        <w:t xml:space="preserve"> услугу, рассмотревшего жалобу;</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наименование должности, фамилия, имя, отчество (при наличии) должностного лица, принявшего решение по жалобе;</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фамилия, имя, отчество (при наличии) или наименование заявителя;</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основания для принятия решения по жалобе;</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принятое по жалобе решение;</w:t>
      </w:r>
    </w:p>
    <w:p w:rsidR="001E3AA1" w:rsidRDefault="001E3AA1" w:rsidP="001E3AA1">
      <w:pPr>
        <w:pStyle w:val="a4"/>
        <w:widowControl w:val="0"/>
        <w:numPr>
          <w:ilvl w:val="0"/>
          <w:numId w:val="8"/>
        </w:numPr>
        <w:tabs>
          <w:tab w:val="left" w:pos="993"/>
        </w:tabs>
        <w:autoSpaceDE w:val="0"/>
        <w:autoSpaceDN w:val="0"/>
        <w:adjustRightInd w:val="0"/>
        <w:ind w:left="0" w:firstLine="709"/>
        <w:jc w:val="both"/>
        <w:rPr>
          <w:sz w:val="28"/>
          <w:szCs w:val="28"/>
        </w:rPr>
      </w:pPr>
      <w:r>
        <w:rPr>
          <w:sz w:val="28"/>
          <w:szCs w:val="28"/>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8"/>
          <w:szCs w:val="28"/>
        </w:rPr>
        <w:t>муниципальной</w:t>
      </w:r>
      <w:r>
        <w:rPr>
          <w:sz w:val="28"/>
          <w:szCs w:val="28"/>
        </w:rPr>
        <w:t xml:space="preserve"> услуги;</w:t>
      </w:r>
    </w:p>
    <w:p w:rsidR="001E3AA1" w:rsidRDefault="001E3AA1" w:rsidP="001E3AA1">
      <w:pPr>
        <w:pStyle w:val="a4"/>
        <w:widowControl w:val="0"/>
        <w:numPr>
          <w:ilvl w:val="0"/>
          <w:numId w:val="8"/>
        </w:numPr>
        <w:tabs>
          <w:tab w:val="left" w:pos="993"/>
        </w:tabs>
        <w:autoSpaceDE w:val="0"/>
        <w:autoSpaceDN w:val="0"/>
        <w:adjustRightInd w:val="0"/>
        <w:ind w:left="0" w:firstLine="709"/>
        <w:jc w:val="both"/>
        <w:rPr>
          <w:sz w:val="28"/>
          <w:szCs w:val="28"/>
        </w:rPr>
      </w:pPr>
      <w:r>
        <w:rPr>
          <w:sz w:val="28"/>
          <w:szCs w:val="28"/>
        </w:rPr>
        <w:t>сведения о порядке обжалования принятого по жалобе решения.</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782"/>
      <w:bookmarkEnd w:id="1"/>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1E3AA1" w:rsidRDefault="001E3AA1" w:rsidP="001E3AA1">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lastRenderedPageBreak/>
        <w:t>100. Решения, принятые по жалобе, могут быть обжалованы вышестоящему должностному лицу, либо в судебном порядке.</w:t>
      </w:r>
    </w:p>
    <w:p w:rsidR="001E3AA1" w:rsidRDefault="001E3AA1" w:rsidP="001E3AA1">
      <w:pPr>
        <w:spacing w:after="0" w:line="240" w:lineRule="auto"/>
        <w:ind w:left="5529"/>
        <w:jc w:val="both"/>
        <w:rPr>
          <w:rFonts w:ascii="Times New Roman" w:hAnsi="Times New Roman" w:cs="Times New Roman"/>
          <w:sz w:val="28"/>
          <w:szCs w:val="28"/>
        </w:rPr>
      </w:pPr>
    </w:p>
    <w:p w:rsidR="001E3AA1" w:rsidRDefault="001E3AA1" w:rsidP="001E3AA1">
      <w:pPr>
        <w:widowControl w:val="0"/>
        <w:tabs>
          <w:tab w:val="left" w:pos="0"/>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61B84" w:rsidRDefault="00161B84" w:rsidP="001E3AA1">
      <w:pPr>
        <w:widowControl w:val="0"/>
        <w:tabs>
          <w:tab w:val="left" w:pos="0"/>
          <w:tab w:val="left" w:pos="709"/>
        </w:tabs>
        <w:autoSpaceDE w:val="0"/>
        <w:autoSpaceDN w:val="0"/>
        <w:adjustRightInd w:val="0"/>
        <w:spacing w:after="0" w:line="240" w:lineRule="auto"/>
        <w:ind w:firstLine="567"/>
        <w:jc w:val="center"/>
        <w:rPr>
          <w:rFonts w:ascii="Times New Roman" w:hAnsi="Times New Roman" w:cs="Times New Roman"/>
          <w:b/>
          <w:sz w:val="28"/>
          <w:szCs w:val="28"/>
        </w:rPr>
      </w:pPr>
    </w:p>
    <w:p w:rsidR="001E3AA1" w:rsidRDefault="001E3AA1" w:rsidP="001E3AA1">
      <w:pPr>
        <w:widowControl w:val="0"/>
        <w:tabs>
          <w:tab w:val="left" w:pos="0"/>
          <w:tab w:val="left" w:pos="709"/>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E3AA1" w:rsidRDefault="001E3AA1" w:rsidP="001E3AA1">
      <w:pPr>
        <w:widowControl w:val="0"/>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1E3AA1" w:rsidRDefault="001E3AA1" w:rsidP="001E3AA1">
      <w:pPr>
        <w:widowControl w:val="0"/>
        <w:tabs>
          <w:tab w:val="left" w:pos="0"/>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заявителя о порядке подачи</w:t>
      </w:r>
    </w:p>
    <w:p w:rsidR="001E3AA1" w:rsidRDefault="001E3AA1" w:rsidP="001E3AA1">
      <w:pPr>
        <w:widowControl w:val="0"/>
        <w:tabs>
          <w:tab w:val="left" w:pos="0"/>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и рассмотрения жалобы</w:t>
      </w:r>
    </w:p>
    <w:p w:rsidR="00161B84" w:rsidRDefault="00161B84" w:rsidP="001E3AA1">
      <w:pPr>
        <w:widowControl w:val="0"/>
        <w:tabs>
          <w:tab w:val="left" w:pos="0"/>
          <w:tab w:val="left" w:pos="993"/>
        </w:tabs>
        <w:autoSpaceDE w:val="0"/>
        <w:autoSpaceDN w:val="0"/>
        <w:adjustRightInd w:val="0"/>
        <w:spacing w:after="0" w:line="240" w:lineRule="auto"/>
        <w:ind w:firstLine="567"/>
        <w:jc w:val="center"/>
        <w:rPr>
          <w:rFonts w:ascii="Times New Roman" w:hAnsi="Times New Roman" w:cs="Times New Roman"/>
          <w:b/>
          <w:sz w:val="28"/>
          <w:szCs w:val="28"/>
        </w:rPr>
      </w:pPr>
    </w:p>
    <w:p w:rsidR="001E3AA1" w:rsidRDefault="001E3AA1" w:rsidP="001E3AA1">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Информирование заявителей о порядке подачи и рассмотрения жалобы осуществляется следующими способами:</w:t>
      </w:r>
    </w:p>
    <w:p w:rsidR="001E3AA1" w:rsidRDefault="001E3AA1" w:rsidP="001E3AA1">
      <w:pPr>
        <w:pStyle w:val="a4"/>
        <w:widowControl w:val="0"/>
        <w:numPr>
          <w:ilvl w:val="0"/>
          <w:numId w:val="9"/>
        </w:numPr>
        <w:tabs>
          <w:tab w:val="left" w:pos="0"/>
          <w:tab w:val="left" w:pos="993"/>
        </w:tabs>
        <w:autoSpaceDE w:val="0"/>
        <w:autoSpaceDN w:val="0"/>
        <w:adjustRightInd w:val="0"/>
        <w:ind w:left="0" w:firstLine="709"/>
        <w:jc w:val="both"/>
        <w:rPr>
          <w:sz w:val="28"/>
          <w:szCs w:val="28"/>
        </w:rPr>
      </w:pPr>
      <w:r>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1E3AA1" w:rsidRDefault="001E3AA1" w:rsidP="001E3AA1">
      <w:pPr>
        <w:pStyle w:val="a4"/>
        <w:widowControl w:val="0"/>
        <w:numPr>
          <w:ilvl w:val="0"/>
          <w:numId w:val="9"/>
        </w:numPr>
        <w:tabs>
          <w:tab w:val="left" w:pos="0"/>
          <w:tab w:val="left" w:pos="993"/>
        </w:tabs>
        <w:autoSpaceDE w:val="0"/>
        <w:autoSpaceDN w:val="0"/>
        <w:adjustRightInd w:val="0"/>
        <w:ind w:left="0" w:firstLine="709"/>
        <w:jc w:val="both"/>
        <w:rPr>
          <w:sz w:val="28"/>
          <w:szCs w:val="28"/>
        </w:rPr>
      </w:pPr>
      <w:r>
        <w:rPr>
          <w:sz w:val="28"/>
          <w:szCs w:val="28"/>
        </w:rPr>
        <w:t>путем взаимодействия специалистов, ответственных за рассмотрение жалобы, с заявителями по почте, по электронной почте;</w:t>
      </w:r>
    </w:p>
    <w:p w:rsidR="001E3AA1" w:rsidRDefault="001E3AA1" w:rsidP="001E3AA1">
      <w:pPr>
        <w:pStyle w:val="a4"/>
        <w:widowControl w:val="0"/>
        <w:numPr>
          <w:ilvl w:val="0"/>
          <w:numId w:val="9"/>
        </w:numPr>
        <w:tabs>
          <w:tab w:val="left" w:pos="0"/>
          <w:tab w:val="left" w:pos="993"/>
        </w:tabs>
        <w:autoSpaceDE w:val="0"/>
        <w:autoSpaceDN w:val="0"/>
        <w:adjustRightInd w:val="0"/>
        <w:ind w:left="0" w:firstLine="709"/>
        <w:jc w:val="both"/>
        <w:rPr>
          <w:sz w:val="28"/>
          <w:szCs w:val="28"/>
        </w:rPr>
      </w:pPr>
      <w:r>
        <w:rPr>
          <w:sz w:val="28"/>
          <w:szCs w:val="28"/>
        </w:rPr>
        <w:t xml:space="preserve">посредством информационных материалов, которые размещаются </w:t>
      </w:r>
      <w:r>
        <w:rPr>
          <w:bCs/>
          <w:color w:val="000000"/>
          <w:sz w:val="28"/>
          <w:szCs w:val="28"/>
        </w:rPr>
        <w:t>на официальном сайте</w:t>
      </w:r>
      <w:r>
        <w:rPr>
          <w:color w:val="000000"/>
          <w:sz w:val="28"/>
          <w:szCs w:val="28"/>
        </w:rPr>
        <w:t xml:space="preserve"> уполномоченного органа в сети «Интернет</w:t>
      </w:r>
      <w:r>
        <w:rPr>
          <w:sz w:val="28"/>
          <w:szCs w:val="28"/>
        </w:rPr>
        <w:t xml:space="preserve">»: </w:t>
      </w:r>
      <w:r>
        <w:rPr>
          <w:sz w:val="28"/>
          <w:szCs w:val="28"/>
          <w:lang w:val="en-US"/>
        </w:rPr>
        <w:t>http</w:t>
      </w:r>
      <w:r>
        <w:rPr>
          <w:sz w:val="28"/>
          <w:szCs w:val="28"/>
        </w:rPr>
        <w:t>:/</w:t>
      </w:r>
    </w:p>
    <w:p w:rsidR="001E3AA1" w:rsidRDefault="001E3AA1" w:rsidP="001E3AA1">
      <w:pPr>
        <w:pStyle w:val="a4"/>
        <w:widowControl w:val="0"/>
        <w:numPr>
          <w:ilvl w:val="0"/>
          <w:numId w:val="9"/>
        </w:numPr>
        <w:tabs>
          <w:tab w:val="left" w:pos="0"/>
          <w:tab w:val="left" w:pos="993"/>
        </w:tabs>
        <w:autoSpaceDE w:val="0"/>
        <w:autoSpaceDN w:val="0"/>
        <w:adjustRightInd w:val="0"/>
        <w:ind w:left="0" w:firstLine="709"/>
        <w:jc w:val="both"/>
        <w:rPr>
          <w:sz w:val="28"/>
          <w:szCs w:val="28"/>
        </w:rPr>
      </w:pPr>
      <w:r>
        <w:rPr>
          <w:sz w:val="28"/>
          <w:szCs w:val="28"/>
        </w:rPr>
        <w:t xml:space="preserve"> посредством информационных материалов, которые размещаются на информационных стендах в местах предоставления</w:t>
      </w:r>
      <w:r>
        <w:rPr>
          <w:color w:val="000000"/>
          <w:sz w:val="28"/>
          <w:szCs w:val="28"/>
        </w:rPr>
        <w:t xml:space="preserve"> муниципальной</w:t>
      </w:r>
      <w:r>
        <w:rPr>
          <w:sz w:val="28"/>
          <w:szCs w:val="28"/>
        </w:rPr>
        <w:t xml:space="preserve"> услуги.</w:t>
      </w:r>
    </w:p>
    <w:p w:rsidR="001E3AA1" w:rsidRDefault="001E3AA1" w:rsidP="001E3AA1">
      <w:pPr>
        <w:pStyle w:val="a4"/>
        <w:widowControl w:val="0"/>
        <w:tabs>
          <w:tab w:val="left" w:pos="0"/>
          <w:tab w:val="left" w:pos="993"/>
        </w:tabs>
        <w:autoSpaceDE w:val="0"/>
        <w:autoSpaceDN w:val="0"/>
        <w:adjustRightInd w:val="0"/>
        <w:ind w:left="709"/>
        <w:jc w:val="both"/>
        <w:rPr>
          <w:sz w:val="28"/>
          <w:szCs w:val="28"/>
        </w:rPr>
      </w:pPr>
    </w:p>
    <w:p w:rsidR="001E3AA1" w:rsidRPr="00161B84" w:rsidRDefault="001E3AA1" w:rsidP="00161B84">
      <w:pPr>
        <w:pStyle w:val="a4"/>
        <w:tabs>
          <w:tab w:val="left" w:pos="0"/>
          <w:tab w:val="left" w:pos="9356"/>
        </w:tabs>
        <w:autoSpaceDE w:val="0"/>
        <w:autoSpaceDN w:val="0"/>
        <w:adjustRightInd w:val="0"/>
        <w:ind w:left="0" w:firstLine="567"/>
        <w:jc w:val="both"/>
      </w:pPr>
      <w:r>
        <w:rPr>
          <w:sz w:val="28"/>
          <w:szCs w:val="28"/>
        </w:rPr>
        <w:t>3.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http://</w:t>
      </w:r>
      <w:proofErr w:type="spellStart"/>
      <w:r>
        <w:rPr>
          <w:sz w:val="28"/>
          <w:szCs w:val="28"/>
          <w:lang w:val="en-US"/>
        </w:rPr>
        <w:t>kisla</w:t>
      </w:r>
      <w:proofErr w:type="spellEnd"/>
      <w:r>
        <w:rPr>
          <w:sz w:val="28"/>
          <w:szCs w:val="28"/>
        </w:rPr>
        <w:t>.</w:t>
      </w:r>
      <w:proofErr w:type="spellStart"/>
      <w:r>
        <w:rPr>
          <w:sz w:val="28"/>
          <w:szCs w:val="28"/>
        </w:rPr>
        <w:t>ru</w:t>
      </w:r>
      <w:proofErr w:type="spellEnd"/>
    </w:p>
    <w:p w:rsidR="00161B84" w:rsidRDefault="001E3AA1" w:rsidP="00161B84">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1E3AA1" w:rsidRDefault="001E3AA1" w:rsidP="00161B84">
      <w:pPr>
        <w:ind w:firstLine="709"/>
        <w:jc w:val="both"/>
        <w:rPr>
          <w:rFonts w:ascii="Times New Roman" w:hAnsi="Times New Roman" w:cs="Times New Roman"/>
          <w:sz w:val="28"/>
          <w:szCs w:val="28"/>
        </w:rPr>
      </w:pPr>
      <w:r>
        <w:rPr>
          <w:rFonts w:ascii="Times New Roman" w:hAnsi="Times New Roman" w:cs="Times New Roman"/>
          <w:sz w:val="28"/>
          <w:szCs w:val="28"/>
        </w:rPr>
        <w:br/>
        <w:t>Глава муниципального образования                                              В.Л. Абрамов</w:t>
      </w:r>
    </w:p>
    <w:p w:rsidR="001E3AA1" w:rsidRDefault="001E3AA1" w:rsidP="001E3AA1">
      <w:pPr>
        <w:spacing w:after="0" w:line="240" w:lineRule="auto"/>
        <w:rPr>
          <w:rFonts w:ascii="Times New Roman" w:hAnsi="Times New Roman" w:cs="Times New Roman"/>
        </w:rPr>
      </w:pPr>
    </w:p>
    <w:p w:rsidR="002A78EC" w:rsidRPr="00082206" w:rsidRDefault="002A78EC" w:rsidP="001C5A33">
      <w:pPr>
        <w:spacing w:after="0" w:line="240" w:lineRule="auto"/>
        <w:rPr>
          <w:rFonts w:ascii="Times New Roman" w:hAnsi="Times New Roman" w:cs="Times New Roman"/>
          <w:sz w:val="28"/>
          <w:szCs w:val="28"/>
        </w:rPr>
      </w:pPr>
    </w:p>
    <w:sectPr w:rsidR="002A78EC" w:rsidRPr="00082206" w:rsidSect="001E7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47D9"/>
    <w:multiLevelType w:val="hybridMultilevel"/>
    <w:tmpl w:val="5C74574E"/>
    <w:lvl w:ilvl="0" w:tplc="BD92416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7C00E5"/>
    <w:multiLevelType w:val="hybridMultilevel"/>
    <w:tmpl w:val="AAE80334"/>
    <w:lvl w:ilvl="0" w:tplc="D64E296E">
      <w:start w:val="1"/>
      <w:numFmt w:val="decimal"/>
      <w:lvlText w:val="%1."/>
      <w:lvlJc w:val="left"/>
      <w:pPr>
        <w:ind w:left="2209" w:hanging="360"/>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7BC0D96"/>
    <w:multiLevelType w:val="hybridMultilevel"/>
    <w:tmpl w:val="C5FE56C6"/>
    <w:lvl w:ilvl="0" w:tplc="7C682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5204F0"/>
    <w:multiLevelType w:val="hybridMultilevel"/>
    <w:tmpl w:val="9C96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nsid w:val="6A96542D"/>
    <w:multiLevelType w:val="hybridMultilevel"/>
    <w:tmpl w:val="F0AA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5A33"/>
    <w:rsid w:val="00030D4E"/>
    <w:rsid w:val="00082206"/>
    <w:rsid w:val="00085AFC"/>
    <w:rsid w:val="000E6CC8"/>
    <w:rsid w:val="00100B52"/>
    <w:rsid w:val="00161B84"/>
    <w:rsid w:val="001959B3"/>
    <w:rsid w:val="001C5A33"/>
    <w:rsid w:val="001E3AA1"/>
    <w:rsid w:val="001E7DF2"/>
    <w:rsid w:val="002826D2"/>
    <w:rsid w:val="002A78EC"/>
    <w:rsid w:val="00364DA4"/>
    <w:rsid w:val="00367617"/>
    <w:rsid w:val="003D346C"/>
    <w:rsid w:val="0044381B"/>
    <w:rsid w:val="004B6ABC"/>
    <w:rsid w:val="00593C5D"/>
    <w:rsid w:val="00675AA6"/>
    <w:rsid w:val="00730F98"/>
    <w:rsid w:val="00827DA5"/>
    <w:rsid w:val="00830E9D"/>
    <w:rsid w:val="008679F9"/>
    <w:rsid w:val="008B3E3B"/>
    <w:rsid w:val="008D022A"/>
    <w:rsid w:val="008F3F86"/>
    <w:rsid w:val="009C40CC"/>
    <w:rsid w:val="00A2503D"/>
    <w:rsid w:val="00B074F1"/>
    <w:rsid w:val="00C21577"/>
    <w:rsid w:val="00C34B52"/>
    <w:rsid w:val="00E35E24"/>
    <w:rsid w:val="00E67472"/>
    <w:rsid w:val="00EC0955"/>
    <w:rsid w:val="00ED505C"/>
    <w:rsid w:val="00F34B00"/>
    <w:rsid w:val="00FB3957"/>
    <w:rsid w:val="00FE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5A33"/>
    <w:rPr>
      <w:rFonts w:cs="Times New Roman"/>
      <w:color w:val="0000FF"/>
      <w:u w:val="single"/>
    </w:rPr>
  </w:style>
  <w:style w:type="paragraph" w:styleId="a4">
    <w:name w:val="List Paragraph"/>
    <w:basedOn w:val="a"/>
    <w:uiPriority w:val="34"/>
    <w:qFormat/>
    <w:rsid w:val="001C5A33"/>
    <w:pPr>
      <w:spacing w:after="0" w:line="240" w:lineRule="auto"/>
      <w:ind w:left="720"/>
      <w:contextualSpacing/>
    </w:pPr>
    <w:rPr>
      <w:rFonts w:ascii="Times New Roman" w:eastAsia="Times New Roman" w:hAnsi="Times New Roman" w:cs="Times New Roman"/>
      <w:sz w:val="24"/>
      <w:szCs w:val="24"/>
    </w:rPr>
  </w:style>
  <w:style w:type="paragraph" w:styleId="3">
    <w:name w:val="Body Text Indent 3"/>
    <w:basedOn w:val="a"/>
    <w:link w:val="30"/>
    <w:semiHidden/>
    <w:unhideWhenUsed/>
    <w:rsid w:val="008D022A"/>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8D022A"/>
    <w:rPr>
      <w:rFonts w:ascii="Times New Roman" w:eastAsia="Times New Roman" w:hAnsi="Times New Roman" w:cs="Times New Roman"/>
      <w:sz w:val="16"/>
      <w:szCs w:val="16"/>
    </w:rPr>
  </w:style>
  <w:style w:type="character" w:styleId="a5">
    <w:name w:val="Strong"/>
    <w:basedOn w:val="a0"/>
    <w:qFormat/>
    <w:rsid w:val="008D022A"/>
    <w:rPr>
      <w:b/>
      <w:bCs/>
    </w:rPr>
  </w:style>
  <w:style w:type="paragraph" w:styleId="a6">
    <w:name w:val="Balloon Text"/>
    <w:basedOn w:val="a"/>
    <w:link w:val="a7"/>
    <w:uiPriority w:val="99"/>
    <w:semiHidden/>
    <w:unhideWhenUsed/>
    <w:rsid w:val="008D02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022A"/>
    <w:rPr>
      <w:rFonts w:ascii="Tahoma" w:hAnsi="Tahoma" w:cs="Tahoma"/>
      <w:sz w:val="16"/>
      <w:szCs w:val="16"/>
    </w:rPr>
  </w:style>
  <w:style w:type="paragraph" w:customStyle="1" w:styleId="consplusnormal0">
    <w:name w:val="consplusnormal0"/>
    <w:basedOn w:val="a"/>
    <w:uiPriority w:val="99"/>
    <w:rsid w:val="00082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59193">
      <w:bodyDiv w:val="1"/>
      <w:marLeft w:val="0"/>
      <w:marRight w:val="0"/>
      <w:marTop w:val="0"/>
      <w:marBottom w:val="0"/>
      <w:divBdr>
        <w:top w:val="none" w:sz="0" w:space="0" w:color="auto"/>
        <w:left w:val="none" w:sz="0" w:space="0" w:color="auto"/>
        <w:bottom w:val="none" w:sz="0" w:space="0" w:color="auto"/>
        <w:right w:val="none" w:sz="0" w:space="0" w:color="auto"/>
      </w:divBdr>
    </w:div>
    <w:div w:id="1788811860">
      <w:bodyDiv w:val="1"/>
      <w:marLeft w:val="0"/>
      <w:marRight w:val="0"/>
      <w:marTop w:val="0"/>
      <w:marBottom w:val="0"/>
      <w:divBdr>
        <w:top w:val="none" w:sz="0" w:space="0" w:color="auto"/>
        <w:left w:val="none" w:sz="0" w:space="0" w:color="auto"/>
        <w:bottom w:val="none" w:sz="0" w:space="0" w:color="auto"/>
        <w:right w:val="none" w:sz="0" w:space="0" w:color="auto"/>
      </w:divBdr>
    </w:div>
    <w:div w:id="21037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1</cp:lastModifiedBy>
  <cp:revision>31</cp:revision>
  <cp:lastPrinted>2018-05-16T08:47:00Z</cp:lastPrinted>
  <dcterms:created xsi:type="dcterms:W3CDTF">2018-03-29T06:52:00Z</dcterms:created>
  <dcterms:modified xsi:type="dcterms:W3CDTF">2018-06-01T05:03:00Z</dcterms:modified>
</cp:coreProperties>
</file>