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align>top</wp:align>
            </wp:positionV>
            <wp:extent cx="499745" cy="627380"/>
            <wp:effectExtent l="0" t="0" r="0" b="0"/>
            <wp:wrapSquare wrapText="bothSides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br w:type="textWrapping" w:clear="all"/>
      </w:r>
    </w:p>
    <w:p>
      <w:pPr>
        <w:tabs>
          <w:tab w:val="left" w:pos="3299"/>
          <w:tab w:val="center" w:pos="4677"/>
        </w:tabs>
        <w:rPr>
          <w:rFonts w:hint="default"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АДМИНИСТРАЦИЯ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 СЕЛЬСОВЕТ АСЕКЕЕВСКОГО  РАЙОНА  ОРЕНБУРГСКОЙ  ОБЛАСТИ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Style w:val="3"/>
        <w:tblW w:w="10260" w:type="dxa"/>
        <w:tblInd w:w="-45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260" w:type="dxa"/>
            <w:tcBorders>
              <w:top w:val="thinThickMediumGap" w:color="auto" w:sz="2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2.0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.2024г.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Кисла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</w:t>
      </w:r>
      <w:r>
        <w:rPr>
          <w:rFonts w:hint="default" w:ascii="Times New Roman" w:hAnsi="Times New Roman" w:cs="Times New Roman"/>
          <w:sz w:val="28"/>
          <w:szCs w:val="28"/>
        </w:rPr>
        <w:t>-п</w:t>
      </w:r>
    </w:p>
    <w:p>
      <w:pPr>
        <w:ind w:hanging="14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  муниципального образования </w:t>
      </w:r>
    </w:p>
    <w:p>
      <w:pPr>
        <w:ind w:hanging="142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</w:t>
      </w:r>
    </w:p>
    <w:p>
      <w:pPr>
        <w:ind w:hanging="142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-567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от 31 мая 1996 года №61-ФЗ «Об обороне», от 26 февраля1997 года №31-ФЗ «О мобилизационной подготовке и мобилизации в Российской Федерации», от  28 марта 1998 года №53-ФЗ «О воинской обязанности и военной службе», от 06 октября 2003 года 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№719 «Об утверждении положения о воинском учете», руководствуясь Уставом 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постановляет:</w:t>
      </w:r>
    </w:p>
    <w:p>
      <w:pPr>
        <w:ind w:left="-567" w:firstLine="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1.Утвердить Положение об организации и осуществлении первичного воинского учета МО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(приложение №1)</w:t>
      </w:r>
    </w:p>
    <w:p>
      <w:pPr>
        <w:ind w:left="-567" w:firstLine="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2.Утвердить функциональные обязанности специалиста по воинскому учету МО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(приложение №2)</w:t>
      </w:r>
    </w:p>
    <w:p>
      <w:pPr>
        <w:ind w:left="-567" w:firstLine="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>
      <w:pPr>
        <w:ind w:left="-567" w:firstLine="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-567" w:firstLine="567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ind w:left="-567" w:firstLine="27"/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В.Л. Абрамов</w:t>
      </w:r>
    </w:p>
    <w:p>
      <w:pPr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Разослано: прокурору Асекеевского района, в дело администрации района,              военный комиссариат Матвеевского и Асекеевского районов, Абдулинского городского округа Оренбургской области, специалисту по воинскому учету.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Приложение №1  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постановлению  главы  сельсовета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</w:t>
      </w:r>
      <w:r>
        <w:rPr>
          <w:rFonts w:hint="default"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.2024г.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</w:t>
      </w:r>
      <w:r>
        <w:rPr>
          <w:rFonts w:hint="default" w:ascii="Times New Roman" w:hAnsi="Times New Roman" w:cs="Times New Roman"/>
          <w:sz w:val="28"/>
          <w:szCs w:val="28"/>
        </w:rPr>
        <w:t xml:space="preserve">-п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«СОГЛАСОВАНО»                                              «УТВЕРЖДАЮ»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военный комиссар Матвеевского и                               глава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Кислинского</w:t>
      </w:r>
    </w:p>
    <w:p>
      <w:pPr>
        <w:ind w:firstLine="6020" w:firstLineChars="21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ельсовета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В.Л. Абрамов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Асекеевского районов,  Абдулинского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городского округа Оренбургской области                _________________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 В.Венедиктов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«______»  «____________» 2024г.                         «_____» «__________» 2024г.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ПОЛОЖЕНИЕ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 организации и осуществлении первичного воинского учета на территории МО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b/>
          <w:sz w:val="28"/>
          <w:szCs w:val="28"/>
        </w:rPr>
        <w:t>.ОБШЕЕ ПОЛОЖЕНИЯ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1.1. Специалист по воинскому учету в своей деятельности руководствуется  Конституцией Российской Федерации, федеральными законами Российской Федерации от 31.05.1996г. № 61-ФЗ «Об обороне», от 26.02.1997г. № 31-ФЗ «О мобилизационной  подготовке и мобилизации в Российской Федерации»  от 28.03.1998г.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27.11.2006г. №719, «Инструкцией по бронированию гражданРоссийской Федерации, пребывающих в запасе Вооруженных Сил Российской Федерации, федеральных органах исполнительной власти, федеральных органов исполнительной власти имеющих запас, и работающих в органах государственной власти,  органах местного самоуправления и организациях, на период мобилизации и на военное время», законами Оренбургской области, Уставом органа местного самоуправления, иными нормативными правовыми  актами органов местного самоуправления, а также настоящим Положением.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1.2. Положение  об организации и осуществлении первичного воинского учета утверждается руководителем органа местного самоуправления.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b/>
          <w:sz w:val="28"/>
          <w:szCs w:val="28"/>
        </w:rPr>
        <w:t>. ОСНОВНЫЕ ЗАДАЧИ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2.1. Основными задачами специалиста по воинскому учету являются: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обеспечение 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 и мобилизации в Российской Федерации»;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документальное оформление сведений воинского учета о гражданах, состоящих на воинском учете;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.ФУНКЦИИ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выявляют 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 и подлежащих постановке на воинский учет;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ведут  учет организаций, находящихся на  территории сельского поселения, и контролируют ведение в них воинского учета;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г) ведут  и хранят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Федерации.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организации и обеспечения постановки граждан на воинский учет органы местного самоуправления и их должностные лица: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производят в документах первичного воинского учета соответствующие отметки о снятии с воинского учета;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Органы местного самоуправления ежегодно, до 1 декабря, представляют в соответствующие военные комиссариаты отчеты о результатах осуществления первичного воинского учета в предшествующем году;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предоставляют в военные комиссариаты ежегодно до 1 октября списки граждан мужского пола, достигших возраста 15 лет, и граждан мужского пола, достигших возраста 16 лет, а до 1 ноября- списки граждан мужского пола, подлежащих первоначальной постановки на воинский учет в следующем году, по форме, установленной Положением о воинском учете;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по указанию военного комиссариата оповещать граждан о вызовах в военный комиссариат.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hint="default" w:ascii="Times New Roman" w:hAnsi="Times New Roman" w:cs="Times New Roman"/>
          <w:b/>
          <w:sz w:val="28"/>
          <w:szCs w:val="28"/>
        </w:rPr>
        <w:t>.ПРАВА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4.1. Для плановой и целенаправленной работы специалист по воинскому учету имеет право: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собственности;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 предложения по сводным планам мероприятий и информацию об их выполнения, а также другие материалы, необходимые для эффективного выполнения возложенных на специалиста воинского учета задач;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создавать информационные базы данных по вопросам, отнесенным к компетенции специалиста по воинскому учету;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 по воинскому учету;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/>
          <w:sz w:val="28"/>
          <w:szCs w:val="28"/>
        </w:rPr>
        <w:t>.РУКОВОДСТВО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5.1. Специалист по воинскому учету назначается на должность и освобождается от должности руководителем органа местного самоуправления. 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5.2. Специалист по воинскому учету   находится в непосредственном подчинении главы администрации МО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Кислинский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области. 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5.3. В случае отсутствия специалиста по воинскому учету на рабочем месте по уважительным причинам (отпуск, временная нетрудоспособность, командировка) его замещает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глава муниципального образования Абрамов Владимир Леонтьевич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Специалист по воинскому  учету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Н.В. Кутырева</w:t>
      </w:r>
    </w:p>
    <w:p>
      <w:pPr>
        <w:ind w:hanging="142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Приложение №2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к постановлению  главы сельсовета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</w:t>
      </w:r>
      <w:r>
        <w:rPr>
          <w:rFonts w:hint="default"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.2024г.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33</w:t>
      </w:r>
      <w:r>
        <w:rPr>
          <w:rFonts w:hint="default" w:ascii="Times New Roman" w:hAnsi="Times New Roman" w:cs="Times New Roman"/>
          <w:sz w:val="28"/>
          <w:szCs w:val="28"/>
        </w:rPr>
        <w:t xml:space="preserve">-п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«СОГЛАСОВАНО»                                           «УТВЕРЖДАЮ»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военный комиссар Матвеевского и                     глава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Кислинского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Асекеевского районов, Абдулинского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городского округа Оренбургской области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_____________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В. Л. Абрамов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 В.Венедиктов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«______»  «____________» 2024г.                          «_____» «__________» 2024г.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Функциональные обязанности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специалиста по воинскому учету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выявляют 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 и подлежащих постановке на воинский учет;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ведут  учет организаций, находящихся на  территории сельского поселения, и контролируют ведение в них воинского учета;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г) ведут  и хранят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Федерации.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организации и обеспечения постановки граждан на воинский учет органы местного самоуправления и их должностные лица: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б) производят в документах первичного воинского учета соответствующие отметки о снятии с воинского учета;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Органы местного самоуправления ежегодно, до 1 декабря, представляют в соответствующие военные комиссариаты отчеты о результатах осуществления первичного воинского учета в предшествующем году;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предоставляют в военные комиссариаты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постановки на воинский учет в следующем году, по форме, установленной Положением о воинском учете;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по указанию военного комиссариата оповещать граждан о вызовах в военный комиссариат. </w:t>
      </w:r>
    </w:p>
    <w:p>
      <w:pPr>
        <w:widowControl w:val="0"/>
        <w:autoSpaceDE w:val="0"/>
        <w:autoSpaceDN w:val="0"/>
        <w:adjustRightInd w:val="0"/>
        <w:spacing w:after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Специалист по воинскому  учету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Н.В. Кутырева</w:t>
      </w:r>
      <w:bookmarkStart w:id="0" w:name="_GoBack"/>
      <w:bookmarkEnd w:id="0"/>
    </w:p>
    <w:p>
      <w:pPr>
        <w:ind w:hanging="142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3D"/>
    <w:rsid w:val="00053DCB"/>
    <w:rsid w:val="002F6F3D"/>
    <w:rsid w:val="00392B7B"/>
    <w:rsid w:val="006C5662"/>
    <w:rsid w:val="00863BFB"/>
    <w:rsid w:val="008B2376"/>
    <w:rsid w:val="00A94406"/>
    <w:rsid w:val="00B44508"/>
    <w:rsid w:val="00EC37D2"/>
    <w:rsid w:val="00F706D6"/>
    <w:rsid w:val="40D92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13</Pages>
  <Words>3588</Words>
  <Characters>20458</Characters>
  <Lines>170</Lines>
  <Paragraphs>47</Paragraphs>
  <TotalTime>70</TotalTime>
  <ScaleCrop>false</ScaleCrop>
  <LinksUpToDate>false</LinksUpToDate>
  <CharactersWithSpaces>23999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2024-03-26T04:47:00Z</dcterms:created>
  <dc:creator>Юдинка_СС</dc:creator>
  <cp:lastModifiedBy>User</cp:lastModifiedBy>
  <dcterms:modified xsi:type="dcterms:W3CDTF">2024-04-26T07:06:53Z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A6B239815FD141819D8552C8C643F8F6_13</vt:lpwstr>
  </property>
</Properties>
</file>