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CD5EB">
      <w:pPr>
        <w:jc w:val="center"/>
      </w:pPr>
      <w:r>
        <w:drawing>
          <wp:inline distT="0" distB="0" distL="114300" distR="114300">
            <wp:extent cx="504825" cy="628650"/>
            <wp:effectExtent l="0" t="0" r="9525" b="0"/>
            <wp:docPr id="1" name="Изображение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asekeevo-гер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C525A">
      <w:pPr>
        <w:jc w:val="center"/>
      </w:pPr>
    </w:p>
    <w:p w14:paraId="6653DFB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545C7E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КИСЛИНСКИЙ  СЕЛЬСОВЕТ АСЕКЕЕВСКОГО  РАЙОНА  ОРЕНБУРГСКОЙ  ОБЛАСТИ</w:t>
      </w:r>
    </w:p>
    <w:p w14:paraId="500A03EE">
      <w:pPr>
        <w:jc w:val="center"/>
        <w:rPr>
          <w:sz w:val="28"/>
          <w:szCs w:val="28"/>
        </w:rPr>
      </w:pPr>
    </w:p>
    <w:p w14:paraId="2861D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FB0CEC6">
      <w:pPr>
        <w:jc w:val="center"/>
        <w:rPr>
          <w:sz w:val="24"/>
          <w:szCs w:val="24"/>
        </w:rPr>
      </w:pPr>
    </w:p>
    <w:tbl>
      <w:tblPr>
        <w:tblStyle w:val="3"/>
        <w:tblW w:w="10260" w:type="dxa"/>
        <w:tblInd w:w="-45" w:type="dxa"/>
        <w:tblBorders>
          <w:top w:val="thinThickMedium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 w14:paraId="216613F1">
        <w:tblPrEx>
          <w:tblBorders>
            <w:top w:val="thinThickMedium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260" w:type="dxa"/>
            <w:tcBorders>
              <w:top w:val="thinThickMediumGap" w:color="auto" w:sz="24" w:space="0"/>
              <w:left w:val="nil"/>
              <w:bottom w:val="nil"/>
              <w:right w:val="nil"/>
            </w:tcBorders>
            <w:noWrap w:val="0"/>
            <w:vAlign w:val="top"/>
          </w:tcPr>
          <w:p w14:paraId="72F1641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56EE04BA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                               с. Кисла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40</w:t>
      </w:r>
      <w:r>
        <w:rPr>
          <w:sz w:val="28"/>
          <w:szCs w:val="28"/>
        </w:rPr>
        <w:t>-п</w:t>
      </w:r>
    </w:p>
    <w:p w14:paraId="7C396D46">
      <w:pPr>
        <w:rPr>
          <w:sz w:val="28"/>
          <w:szCs w:val="28"/>
        </w:rPr>
      </w:pPr>
    </w:p>
    <w:p w14:paraId="29453E3A">
      <w:pPr>
        <w:jc w:val="center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       </w:t>
      </w:r>
      <w:r>
        <w:rPr>
          <w:b/>
          <w:bCs/>
          <w:sz w:val="28"/>
          <w:szCs w:val="28"/>
        </w:rPr>
        <w:t xml:space="preserve">О внесении изменений в постановление от 02.04.2021 № 13-п «Об утверждении муниципальной программы </w:t>
      </w:r>
    </w:p>
    <w:p w14:paraId="124B5A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Кислинский сельсовет</w:t>
      </w:r>
    </w:p>
    <w:p w14:paraId="7D8B468E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6"/>
          <w:rFonts w:ascii="Times New Roman" w:hAnsi="Times New Roman"/>
          <w:b/>
          <w:sz w:val="28"/>
          <w:szCs w:val="28"/>
        </w:rPr>
        <w:t xml:space="preserve">«Развитие муниципального образования  Кислинский </w:t>
      </w:r>
      <w:r>
        <w:rPr>
          <w:rFonts w:ascii="Times New Roman" w:hAnsi="Times New Roman"/>
          <w:b/>
          <w:sz w:val="28"/>
          <w:szCs w:val="28"/>
        </w:rPr>
        <w:t xml:space="preserve"> сельсовет Асекеевского района Оренбургской области  на 2021-202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годы»   </w:t>
      </w:r>
    </w:p>
    <w:p w14:paraId="37BD62B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82DA08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581066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Конституцией Российской Федерации, Бюджетным кодексом, Федеральным законом №131-ФЗ «Об общих принципах организации местного самоуправления в Российской Федерации», постановлением главы администрации муниципального образования   Кислинский  сельсовет  от 05.11. 2014 года № 22-п «Об утверждении Порядка разработки, реализации и оценки эффективности муниципальных программ  муниципального образования  Кислинский сельсовет», руководствуясь  Уставом муниципального образования  Кислинский сельсовет,  постановляет:</w:t>
      </w:r>
    </w:p>
    <w:p w14:paraId="461C066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в муниципальную </w:t>
      </w:r>
      <w:r>
        <w:rPr>
          <w:sz w:val="28"/>
          <w:szCs w:val="28"/>
          <w:u w:val="none"/>
        </w:rPr>
        <w:fldChar w:fldCharType="begin"/>
      </w:r>
      <w:r>
        <w:rPr>
          <w:sz w:val="28"/>
          <w:szCs w:val="28"/>
          <w:u w:val="none"/>
        </w:rPr>
        <w:instrText xml:space="preserve">HYPERLINK "file:///C:\\Users\\1\\Documents\\постоновления\\Пост.11г-13г\\пост.14г\\прог.защита\\МУНИЦ.защ.КР.г..doc" \l "Par39"</w:instrText>
      </w:r>
      <w:r>
        <w:rPr>
          <w:sz w:val="28"/>
          <w:szCs w:val="28"/>
          <w:u w:val="none"/>
        </w:rPr>
        <w:fldChar w:fldCharType="separate"/>
      </w:r>
      <w:r>
        <w:rPr>
          <w:rStyle w:val="4"/>
          <w:color w:val="auto"/>
          <w:sz w:val="28"/>
          <w:szCs w:val="28"/>
          <w:u w:val="none"/>
        </w:rPr>
        <w:t>программу</w:t>
      </w:r>
      <w:r>
        <w:rPr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муниципального образования  Кислинский сельсовет </w:t>
      </w:r>
      <w:r>
        <w:rPr>
          <w:rStyle w:val="6"/>
          <w:sz w:val="28"/>
          <w:szCs w:val="28"/>
        </w:rPr>
        <w:t>«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Развитие муниципального образования  Кислинский</w:t>
      </w:r>
      <w:r>
        <w:rPr>
          <w:rStyle w:val="6"/>
          <w:sz w:val="28"/>
          <w:szCs w:val="28"/>
        </w:rPr>
        <w:t xml:space="preserve"> с</w:t>
      </w:r>
      <w:r>
        <w:rPr>
          <w:sz w:val="28"/>
          <w:szCs w:val="28"/>
        </w:rPr>
        <w:t>ельсовет Асекеевского района Оренбургской области  на 2021-202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  следующие изменения:</w:t>
      </w:r>
    </w:p>
    <w:p w14:paraId="0D24488D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паспорте программы пункт «Объемы и источники финансирования программы» изложить в новой редакции:</w:t>
      </w:r>
    </w:p>
    <w:tbl>
      <w:tblPr>
        <w:tblStyle w:val="3"/>
        <w:tblW w:w="970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3062"/>
        <w:gridCol w:w="6638"/>
      </w:tblGrid>
      <w:tr w14:paraId="168ED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062" w:type="dxa"/>
            <w:noWrap w:val="0"/>
            <w:tcMar>
              <w:top w:w="62" w:type="dxa"/>
              <w:left w:w="102" w:type="dxa"/>
              <w:bottom w:w="102" w:type="dxa"/>
              <w:right w:w="62" w:type="dxa"/>
            </w:tcMar>
            <w:vAlign w:val="top"/>
          </w:tcPr>
          <w:p w14:paraId="7853586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38" w:type="dxa"/>
            <w:noWrap w:val="0"/>
            <w:tcMar>
              <w:top w:w="62" w:type="dxa"/>
              <w:left w:w="102" w:type="dxa"/>
              <w:bottom w:w="102" w:type="dxa"/>
              <w:right w:w="62" w:type="dxa"/>
            </w:tcMar>
            <w:vAlign w:val="top"/>
          </w:tcPr>
          <w:p w14:paraId="6CCF219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составляет 10539,15 тыс. рублей, в том числе по годам реализации:</w:t>
            </w:r>
          </w:p>
          <w:p w14:paraId="7856DC9F">
            <w:pPr>
              <w:pStyle w:val="8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–1735  тыс. рублей;</w:t>
            </w:r>
          </w:p>
          <w:p w14:paraId="3F040117">
            <w:pPr>
              <w:pStyle w:val="8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–1847,1тыс. рублей;</w:t>
            </w:r>
          </w:p>
          <w:p w14:paraId="0EB15C6E">
            <w:pPr>
              <w:pStyle w:val="8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1514,9 тыс. рублей;</w:t>
            </w:r>
          </w:p>
          <w:p w14:paraId="74C55F87">
            <w:pPr>
              <w:pStyle w:val="8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95,35 тыс. рублей;</w:t>
            </w:r>
          </w:p>
          <w:p w14:paraId="5C2CAC56">
            <w:pPr>
              <w:pStyle w:val="8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24,9 тыс. рублей;</w:t>
            </w:r>
          </w:p>
          <w:p w14:paraId="0E6EB326">
            <w:pPr>
              <w:rPr>
                <w:rFonts w:hint="default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      2026 год   - 1224,9 тыс. рублей</w:t>
            </w:r>
          </w:p>
        </w:tc>
      </w:tr>
    </w:tbl>
    <w:p w14:paraId="4DABF0BF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 к муниципальной программе изложить в новой редакции согласно приложению</w:t>
      </w:r>
    </w:p>
    <w:p w14:paraId="2601B7D2">
      <w:pPr>
        <w:ind w:firstLine="567"/>
        <w:jc w:val="both"/>
        <w:rPr>
          <w:sz w:val="28"/>
          <w:szCs w:val="28"/>
        </w:rPr>
      </w:pPr>
    </w:p>
    <w:p w14:paraId="71A04F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</w:t>
      </w:r>
    </w:p>
    <w:p w14:paraId="7FACAE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официального опубликования (обнародования) .</w:t>
      </w:r>
    </w:p>
    <w:p w14:paraId="3E0222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30EB01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E6768B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В.Л. Абрамов</w:t>
      </w:r>
    </w:p>
    <w:p w14:paraId="6B74948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7B8521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Разослано: в дело, прокурору района</w:t>
      </w:r>
    </w:p>
    <w:p w14:paraId="049DE7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4793C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C34F9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DE99D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8CB70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46DC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89CBB1E">
      <w:pPr>
        <w:jc w:val="center"/>
        <w:rPr>
          <w:b/>
          <w:sz w:val="24"/>
          <w:szCs w:val="24"/>
        </w:rPr>
      </w:pPr>
    </w:p>
    <w:p w14:paraId="7D91EBE4">
      <w:pPr>
        <w:ind w:firstLine="6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11ED95F">
      <w:pPr>
        <w:rPr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20" w:num="1"/>
        </w:sectPr>
      </w:pPr>
    </w:p>
    <w:tbl>
      <w:tblPr>
        <w:tblStyle w:val="3"/>
        <w:tblpPr w:leftFromText="180" w:rightFromText="180" w:vertAnchor="text" w:tblpXSpec="right" w:tblpY="-538"/>
        <w:tblW w:w="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</w:tblGrid>
      <w:tr w14:paraId="7F8F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17F4A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8811372">
            <w:pPr>
              <w:jc w:val="both"/>
              <w:rPr>
                <w:sz w:val="24"/>
                <w:szCs w:val="24"/>
              </w:rPr>
            </w:pPr>
          </w:p>
        </w:tc>
      </w:tr>
    </w:tbl>
    <w:p w14:paraId="10EA1BD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40B3772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Ресурсное обеспечение реализации Программы</w:t>
      </w:r>
    </w:p>
    <w:p w14:paraId="37129F87">
      <w:pPr>
        <w:tabs>
          <w:tab w:val="left" w:pos="106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A187460">
      <w:pPr>
        <w:jc w:val="right"/>
        <w:rPr>
          <w:sz w:val="28"/>
          <w:szCs w:val="28"/>
        </w:rPr>
      </w:pPr>
    </w:p>
    <w:tbl>
      <w:tblPr>
        <w:tblStyle w:val="3"/>
        <w:tblpPr w:leftFromText="180" w:rightFromText="180" w:vertAnchor="text" w:tblpXSpec="right" w:tblpY="-538"/>
        <w:tblW w:w="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</w:tblGrid>
      <w:tr w14:paraId="38DCB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3D80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Приложение №2</w:t>
            </w:r>
          </w:p>
          <w:p w14:paraId="38B5D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 муниципальной подпрограмме </w:t>
            </w:r>
          </w:p>
        </w:tc>
      </w:tr>
    </w:tbl>
    <w:p w14:paraId="4B41D6E3">
      <w:pPr>
        <w:tabs>
          <w:tab w:val="left" w:pos="9915"/>
        </w:tabs>
        <w:autoSpaceDE w:val="0"/>
        <w:autoSpaceDN w:val="0"/>
        <w:adjustRightInd w:val="0"/>
      </w:pPr>
      <w:r>
        <w:t xml:space="preserve">                                                                                  </w:t>
      </w:r>
    </w:p>
    <w:p w14:paraId="36234795">
      <w:pPr>
        <w:tabs>
          <w:tab w:val="left" w:pos="106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14:paraId="223F19CC">
      <w:pPr>
        <w:tabs>
          <w:tab w:val="left" w:pos="9915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tbl>
      <w:tblPr>
        <w:tblStyle w:val="3"/>
        <w:tblW w:w="17057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512"/>
        <w:gridCol w:w="4160"/>
        <w:gridCol w:w="5393"/>
        <w:gridCol w:w="888"/>
        <w:gridCol w:w="975"/>
        <w:gridCol w:w="960"/>
        <w:gridCol w:w="1020"/>
        <w:gridCol w:w="990"/>
        <w:gridCol w:w="1167"/>
        <w:gridCol w:w="992"/>
      </w:tblGrid>
      <w:tr w14:paraId="7078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7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F3E31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N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F9978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9C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366F9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57043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7DB1B1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7346C2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384238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70F3A873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2026</w:t>
            </w:r>
          </w:p>
        </w:tc>
      </w:tr>
      <w:tr w14:paraId="7FD2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263" w:hRule="atLeast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036D0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подпрограмма «Осуществление первичного воинского учета на территориях где отсутствуют военные комиссариаты на 2021-202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6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212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256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104,8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E8D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C3F5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4A4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115,1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B22E09"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115,1</w:t>
            </w:r>
          </w:p>
        </w:tc>
      </w:tr>
      <w:tr w14:paraId="4EBD0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263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789C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B22E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9086E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B8F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6C6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3A4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93B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89F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8F0735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115,1</w:t>
            </w:r>
          </w:p>
        </w:tc>
      </w:tr>
      <w:tr w14:paraId="4A8C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490" w:hRule="atLeast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6CC0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«Защита населения и территории поселений от чрезвычайных ситуаций, обеспечение пожарной безопасности муниципального образования  Кислинский сельсовет" на 2021-202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6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0433D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AB7DD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12D6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E938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3C288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25AE56"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1,0</w:t>
            </w:r>
          </w:p>
        </w:tc>
      </w:tr>
      <w:tr w14:paraId="23692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49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4FB02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57FF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поселений от чрезвычайных ситуаций, обеспечение пожарной безопасности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BD5B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служб защиты населения и территорий от чрезвычайных ситуаций межмуниципального и регионального характера и служб гражданской обороны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A1C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EFEF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1E72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49B3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6F57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0C6EFE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1,0</w:t>
            </w:r>
          </w:p>
        </w:tc>
      </w:tr>
      <w:tr w14:paraId="66127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711" w:hRule="atLeast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A1EA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подпрограмма «Развитие жилищно - коммунального и дорожного хозяйства, благоустройства муниципального образования  Кислинский сельсовет" на 2021-202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6</w:t>
            </w:r>
            <w:r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006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447,2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C31E1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823,4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2B5D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711,0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D0C3D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CBFDE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357,4</w:t>
            </w:r>
          </w:p>
        </w:tc>
        <w:tc>
          <w:tcPr>
            <w:tcW w:w="1167" w:type="dxa"/>
            <w:noWrap w:val="0"/>
            <w:vAlign w:val="center"/>
          </w:tcPr>
          <w:p w14:paraId="6B2C3FDA"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357,4</w:t>
            </w:r>
          </w:p>
        </w:tc>
        <w:tc>
          <w:tcPr>
            <w:tcW w:w="992" w:type="dxa"/>
            <w:noWrap w:val="0"/>
            <w:vAlign w:val="center"/>
          </w:tcPr>
          <w:p w14:paraId="709461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0CE3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700" w:hRule="atLeast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C36D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0031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31C7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3C67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A0A7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5836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9698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1B82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4F62B7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355,4</w:t>
            </w:r>
          </w:p>
        </w:tc>
      </w:tr>
      <w:tr w14:paraId="3FA77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60CE4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4F6B34">
            <w:pPr>
              <w:rPr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5F9D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 ремонт и ремонт автомобильных дорог общего пользования населенных пунктов.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10A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F2457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C76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AAA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1D9D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9B011A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0,0</w:t>
            </w:r>
          </w:p>
        </w:tc>
      </w:tr>
      <w:tr w14:paraId="022C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280" w:hRule="atLeast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BE31C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C2AB01C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благоустройства, озеленения и санитарного состояния поселения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B890C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F818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C46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2099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70CA8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  <w:p w14:paraId="379D80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BC928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69D6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9BC9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4C027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7D25D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7FC7B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14:paraId="0B54EB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DE6FE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3A141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EC87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06CA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2719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276" w:hRule="atLeast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3FAEC9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39708">
            <w:pPr>
              <w:rPr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ED5E6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</w:t>
            </w:r>
          </w:p>
          <w:p w14:paraId="2843C3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D65B9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28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4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2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0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89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27617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2,0</w:t>
            </w:r>
          </w:p>
        </w:tc>
      </w:tr>
      <w:tr w14:paraId="796B1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615" w:hRule="atLeast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4F97AA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EF04D1">
            <w:pPr>
              <w:rPr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019C0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514AB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D79AA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площадок ТКО</w:t>
            </w: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C92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E7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195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FDB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34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68105">
            <w:pPr>
              <w:jc w:val="center"/>
              <w:rPr>
                <w:sz w:val="28"/>
                <w:szCs w:val="28"/>
              </w:rPr>
            </w:pPr>
          </w:p>
        </w:tc>
      </w:tr>
      <w:tr w14:paraId="2CBF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61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A29893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A5087">
            <w:pPr>
              <w:rPr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6F53C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водопроводных сетей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51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4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71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8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1173,45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DF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EE7A4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</w:tr>
      <w:tr w14:paraId="2774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223" w:hRule="atLeast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99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подпрограмма «Развитие культуры муниципального образования  Кислинский сельсовет" на 2021-202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6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7EBF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1169,2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7FA1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917,9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E3B2B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694,2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EFCF5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751,4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E0DA3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751,4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F078C5"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751,4</w:t>
            </w:r>
          </w:p>
        </w:tc>
      </w:tr>
      <w:tr w14:paraId="20F36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49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52AD4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BF1A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 – досугового обслуживания населения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0AB35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 – досугового обслуживания населения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4F04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883,6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9E36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728,0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2BB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B963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D501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E98DB0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575,8</w:t>
            </w:r>
          </w:p>
        </w:tc>
      </w:tr>
      <w:tr w14:paraId="0BC3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49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55BC0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E3EFDE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45883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Библиотечное, справочно – информационное обслуживание населения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8EF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7E60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F36D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07BF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1B6C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E3F262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175,6</w:t>
            </w:r>
          </w:p>
        </w:tc>
      </w:tr>
      <w:tr w14:paraId="1CDF7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490" w:hRule="atLeast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D905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подпрограмма «Развитие физической культуры и спорта и туризма муниципального образования  Кислинский сельсовет" на 2021-202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6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A88B7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06BF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AA57B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3463B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AEEF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E39231"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0</w:t>
            </w:r>
          </w:p>
        </w:tc>
      </w:tr>
      <w:tr w14:paraId="402A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49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D4A2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DF42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проведению в соответствии с календарным планом физкультурных и спортивных мероприятий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B3BBD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проведению в соответствии с календарным планом физкультурных и спортивных мероприятий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D162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63BC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C706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7927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E9A3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555DFB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</w:tr>
      <w:tr w14:paraId="5FB3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25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1A0D43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6C36441">
            <w:pPr>
              <w:rPr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8AD138E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C43D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257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F03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023C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E5ED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D0B9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48B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255" w:hRule="atLeast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7DD31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подпрограмма «Развитие градостроительной деятельности муниципального образования  Кислинский сельсовет» на 2021-202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6</w:t>
            </w:r>
            <w:r>
              <w:rPr>
                <w:b/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8CF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936F4C"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526B32"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BD99E7"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A0A208"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300,0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D10BCE"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0</w:t>
            </w:r>
          </w:p>
        </w:tc>
      </w:tr>
      <w:tr w14:paraId="6470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25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6AB41C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A5FD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по градостроительной деятельности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C999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 по внесению изменений в Генеральный план  и Правила землепользования и застройки 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FB7D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960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F37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CADB91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BA38AB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>,0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F94506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</w:t>
            </w:r>
          </w:p>
        </w:tc>
      </w:tr>
      <w:tr w14:paraId="6C5F2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25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FE0CA6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6C20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68F5CDB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5DC4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863F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93E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4F2F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4EE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71BB65"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0</w:t>
            </w:r>
          </w:p>
        </w:tc>
      </w:tr>
      <w:tr w14:paraId="17F8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After w:val="1"/>
          <w:wAfter w:w="992" w:type="dxa"/>
          <w:trHeight w:val="255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559E67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69E6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EDDD05B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7C376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1735,0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2312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1847,1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81309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1514,9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85328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>95,35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903C4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  <w:t>5</w:t>
            </w:r>
            <w:r>
              <w:rPr>
                <w:b/>
                <w:color w:val="FF0000"/>
                <w:sz w:val="28"/>
                <w:szCs w:val="28"/>
              </w:rPr>
              <w:t>24,9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96F568">
            <w:pPr>
              <w:jc w:val="center"/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  <w:t>1224,9</w:t>
            </w:r>
          </w:p>
        </w:tc>
      </w:tr>
    </w:tbl>
    <w:p w14:paraId="0B46720D">
      <w:pPr>
        <w:rPr>
          <w:sz w:val="28"/>
          <w:szCs w:val="28"/>
        </w:rPr>
      </w:pPr>
    </w:p>
    <w:p w14:paraId="025BEC41">
      <w:pPr>
        <w:tabs>
          <w:tab w:val="left" w:pos="9915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14:paraId="0C3DBB2A">
      <w:pPr>
        <w:tabs>
          <w:tab w:val="left" w:pos="9915"/>
        </w:tabs>
        <w:autoSpaceDE w:val="0"/>
        <w:autoSpaceDN w:val="0"/>
        <w:adjustRightInd w:val="0"/>
        <w:rPr>
          <w:sz w:val="24"/>
          <w:szCs w:val="24"/>
        </w:rPr>
      </w:pPr>
    </w:p>
    <w:p w14:paraId="74666DEF">
      <w:pPr>
        <w:tabs>
          <w:tab w:val="left" w:pos="9915"/>
        </w:tabs>
        <w:autoSpaceDE w:val="0"/>
        <w:autoSpaceDN w:val="0"/>
        <w:adjustRightInd w:val="0"/>
        <w:rPr>
          <w:sz w:val="24"/>
          <w:szCs w:val="24"/>
        </w:rPr>
      </w:pPr>
    </w:p>
    <w:p w14:paraId="59C2F57E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</w:p>
    <w:p w14:paraId="34768ED0">
      <w:pPr>
        <w:tabs>
          <w:tab w:val="left" w:pos="5543"/>
        </w:tabs>
        <w:rPr>
          <w:sz w:val="24"/>
          <w:szCs w:val="24"/>
        </w:rPr>
      </w:pPr>
    </w:p>
    <w:p w14:paraId="49CC1FD6">
      <w:pPr>
        <w:tabs>
          <w:tab w:val="left" w:pos="5543"/>
        </w:tabs>
        <w:rPr>
          <w:sz w:val="24"/>
          <w:szCs w:val="24"/>
        </w:rPr>
      </w:pPr>
    </w:p>
    <w:p w14:paraId="1B7473FC">
      <w:pPr>
        <w:tabs>
          <w:tab w:val="left" w:pos="5543"/>
        </w:tabs>
        <w:rPr>
          <w:sz w:val="24"/>
          <w:szCs w:val="24"/>
        </w:rPr>
      </w:pPr>
    </w:p>
    <w:p w14:paraId="2B61F4BA">
      <w:pPr>
        <w:tabs>
          <w:tab w:val="left" w:pos="5543"/>
        </w:tabs>
        <w:rPr>
          <w:sz w:val="24"/>
          <w:szCs w:val="24"/>
        </w:rPr>
      </w:pPr>
    </w:p>
    <w:p w14:paraId="2EABA5E5">
      <w:pPr>
        <w:tabs>
          <w:tab w:val="left" w:pos="5543"/>
        </w:tabs>
        <w:rPr>
          <w:sz w:val="24"/>
          <w:szCs w:val="24"/>
        </w:rPr>
      </w:pPr>
    </w:p>
    <w:p w14:paraId="349EEAE9">
      <w:pPr>
        <w:tabs>
          <w:tab w:val="left" w:pos="5543"/>
        </w:tabs>
        <w:rPr>
          <w:sz w:val="24"/>
          <w:szCs w:val="24"/>
        </w:rPr>
      </w:pPr>
    </w:p>
    <w:p w14:paraId="3FAE140A">
      <w:pPr>
        <w:tabs>
          <w:tab w:val="left" w:pos="5543"/>
        </w:tabs>
        <w:rPr>
          <w:sz w:val="24"/>
          <w:szCs w:val="24"/>
        </w:rPr>
      </w:pPr>
    </w:p>
    <w:p w14:paraId="75AD42CF">
      <w:pPr>
        <w:tabs>
          <w:tab w:val="left" w:pos="5543"/>
        </w:tabs>
        <w:rPr>
          <w:sz w:val="24"/>
          <w:szCs w:val="24"/>
        </w:rPr>
      </w:pPr>
    </w:p>
    <w:p w14:paraId="5F373190">
      <w:pPr>
        <w:tabs>
          <w:tab w:val="left" w:pos="5543"/>
        </w:tabs>
        <w:rPr>
          <w:sz w:val="24"/>
          <w:szCs w:val="24"/>
        </w:rPr>
      </w:pPr>
    </w:p>
    <w:p w14:paraId="65C52FB3">
      <w:pPr>
        <w:tabs>
          <w:tab w:val="left" w:pos="5543"/>
        </w:tabs>
        <w:rPr>
          <w:sz w:val="24"/>
          <w:szCs w:val="24"/>
        </w:rPr>
      </w:pPr>
    </w:p>
    <w:p w14:paraId="77DEDFB4">
      <w:pPr>
        <w:tabs>
          <w:tab w:val="left" w:pos="5543"/>
        </w:tabs>
        <w:rPr>
          <w:sz w:val="24"/>
          <w:szCs w:val="24"/>
        </w:rPr>
      </w:pPr>
    </w:p>
    <w:p w14:paraId="475CA459">
      <w:pPr>
        <w:tabs>
          <w:tab w:val="left" w:pos="5543"/>
        </w:tabs>
        <w:rPr>
          <w:sz w:val="24"/>
          <w:szCs w:val="24"/>
        </w:rPr>
      </w:pPr>
    </w:p>
    <w:p w14:paraId="69CC7530">
      <w:pPr>
        <w:tabs>
          <w:tab w:val="left" w:pos="5543"/>
        </w:tabs>
        <w:rPr>
          <w:sz w:val="24"/>
          <w:szCs w:val="24"/>
        </w:rPr>
      </w:pPr>
    </w:p>
    <w:p w14:paraId="23EC84C0">
      <w:pPr>
        <w:tabs>
          <w:tab w:val="left" w:pos="5543"/>
        </w:tabs>
        <w:rPr>
          <w:sz w:val="24"/>
          <w:szCs w:val="24"/>
        </w:rPr>
      </w:pPr>
    </w:p>
    <w:p w14:paraId="517B628B">
      <w:pPr>
        <w:tabs>
          <w:tab w:val="left" w:pos="5543"/>
        </w:tabs>
        <w:rPr>
          <w:sz w:val="24"/>
          <w:szCs w:val="24"/>
        </w:rPr>
      </w:pPr>
    </w:p>
    <w:p w14:paraId="13308797">
      <w:pPr>
        <w:tabs>
          <w:tab w:val="left" w:pos="5543"/>
        </w:tabs>
        <w:rPr>
          <w:sz w:val="24"/>
          <w:szCs w:val="24"/>
        </w:rPr>
      </w:pPr>
    </w:p>
    <w:p w14:paraId="36BCDC9A">
      <w:pPr>
        <w:tabs>
          <w:tab w:val="left" w:pos="5543"/>
        </w:tabs>
        <w:rPr>
          <w:sz w:val="24"/>
          <w:szCs w:val="24"/>
        </w:rPr>
      </w:pPr>
    </w:p>
    <w:p w14:paraId="3A4A5DBD">
      <w:pPr>
        <w:tabs>
          <w:tab w:val="left" w:pos="5543"/>
        </w:tabs>
        <w:rPr>
          <w:sz w:val="24"/>
          <w:szCs w:val="24"/>
        </w:rPr>
      </w:pPr>
    </w:p>
    <w:p w14:paraId="33082B7C">
      <w:pPr>
        <w:tabs>
          <w:tab w:val="left" w:pos="5543"/>
        </w:tabs>
        <w:rPr>
          <w:sz w:val="24"/>
          <w:szCs w:val="24"/>
        </w:rPr>
      </w:pPr>
    </w:p>
    <w:p w14:paraId="50C75AA5">
      <w:pPr>
        <w:rPr>
          <w:sz w:val="24"/>
          <w:szCs w:val="24"/>
        </w:rPr>
        <w:sectPr>
          <w:pgSz w:w="16838" w:h="11906" w:orient="landscape"/>
          <w:pgMar w:top="1701" w:right="1134" w:bottom="851" w:left="1134" w:header="709" w:footer="709" w:gutter="0"/>
          <w:cols w:space="720" w:num="1"/>
        </w:sectPr>
      </w:pPr>
    </w:p>
    <w:p w14:paraId="42EB95A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E3BB7"/>
    <w:multiLevelType w:val="multilevel"/>
    <w:tmpl w:val="6E1E3BB7"/>
    <w:lvl w:ilvl="0" w:tentative="0">
      <w:start w:val="1"/>
      <w:numFmt w:val="decimal"/>
      <w:lvlText w:val="%1."/>
      <w:lvlJc w:val="left"/>
      <w:pPr>
        <w:ind w:left="2059" w:hanging="1170"/>
      </w:pPr>
      <w:rPr>
        <w:rFonts w:hint="default"/>
        <w:b w:val="0"/>
      </w:rPr>
    </w:lvl>
    <w:lvl w:ilvl="1" w:tentative="0">
      <w:start w:val="1"/>
      <w:numFmt w:val="decimal"/>
      <w:isLgl/>
      <w:lvlText w:val="%1.%2."/>
      <w:lvlJc w:val="left"/>
      <w:pPr>
        <w:ind w:left="1369" w:hanging="48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60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609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96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969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2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29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6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F468F"/>
    <w:rsid w:val="548719F4"/>
    <w:rsid w:val="66A0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rFonts w:cs="Times New Roman"/>
      <w:color w:val="0000FF"/>
      <w:u w:val="single"/>
    </w:rPr>
  </w:style>
  <w:style w:type="paragraph" w:styleId="5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6">
    <w:name w:val="ÐžÑÐ½Ð¾Ð²Ð½Ð¾Ð¹ Ñ‚ÐµÐºÑÑ‚ Ð—Ð½Ð°Ðº1"/>
    <w:link w:val="7"/>
    <w:semiHidden/>
    <w:qFormat/>
    <w:locked/>
    <w:uiPriority w:val="0"/>
    <w:rPr>
      <w:rFonts w:ascii="Calibri" w:hAnsi="Calibri"/>
      <w:sz w:val="14"/>
    </w:rPr>
  </w:style>
  <w:style w:type="paragraph" w:customStyle="1" w:styleId="7">
    <w:name w:val="ÐžÑÐ½Ð¾Ð²Ð½Ð¾Ð¹ Ñ‚ÐµÐºÑÑ‚ (5)"/>
    <w:basedOn w:val="1"/>
    <w:link w:val="6"/>
    <w:semiHidden/>
    <w:qFormat/>
    <w:uiPriority w:val="0"/>
    <w:pPr>
      <w:autoSpaceDE w:val="0"/>
      <w:autoSpaceDN w:val="0"/>
      <w:adjustRightInd w:val="0"/>
      <w:spacing w:before="420" w:line="240" w:lineRule="atLeast"/>
    </w:pPr>
    <w:rPr>
      <w:rFonts w:ascii="Calibri" w:hAnsi="Calibri"/>
      <w:sz w:val="14"/>
    </w:rPr>
  </w:style>
  <w:style w:type="paragraph" w:customStyle="1" w:styleId="8">
    <w:name w:val="Прижатый влево"/>
    <w:basedOn w:val="1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2024-06-19T09:35:00Z</dcterms:created>
  <dc:creator>User</dc:creator>
  <cp:lastModifiedBy>User</cp:lastModifiedBy>
  <cp:lastPrinted>2024-06-19T10:15:00Z</cp:lastPrinted>
  <dcterms:modified xsi:type="dcterms:W3CDTF">2024-06-24T04:58:56Z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A7A76F60A9D44ACFB674157F4E559D53_12</vt:lpwstr>
  </property>
</Properties>
</file>