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38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114B4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6A2F37D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drawing>
                <wp:inline distT="0" distB="0" distL="0" distR="0">
                  <wp:extent cx="503555" cy="626745"/>
                  <wp:effectExtent l="19050" t="0" r="0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CF16E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СОВЕТ ДЕПУТАТОВ</w:t>
            </w:r>
          </w:p>
          <w:p w14:paraId="4D15ED68">
            <w:pPr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 xml:space="preserve">МУНИЦИПАЛЬНОГО ОБРАЗОВАНИЯ </w:t>
            </w:r>
            <w:r>
              <w:rPr>
                <w:rFonts w:eastAsiaTheme="minorEastAsia"/>
                <w:b/>
                <w:caps/>
                <w:lang w:val="ru-RU"/>
              </w:rPr>
              <w:t>КИСЛИНСКИЙ</w:t>
            </w:r>
            <w:r>
              <w:rPr>
                <w:rFonts w:eastAsiaTheme="minorEastAsia"/>
                <w:b/>
                <w:caps/>
              </w:rPr>
              <w:t xml:space="preserve"> СЕЛЬСОВЕТ</w:t>
            </w:r>
          </w:p>
          <w:p w14:paraId="3535228C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АСЕКЕЕВСКОГО РАЙОНА ОРЕНБУРГСКОЙ ОБЛАСТИ</w:t>
            </w:r>
          </w:p>
          <w:p w14:paraId="143B0F60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ЧЕТВЕРТОГО СОЗЫВА</w:t>
            </w:r>
          </w:p>
          <w:p w14:paraId="5220E44C">
            <w:pPr>
              <w:shd w:val="clear" w:color="auto" w:fill="FFFFFF"/>
              <w:ind w:right="18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  <w:p w14:paraId="7B47CB39">
            <w:pPr>
              <w:ind w:left="240"/>
              <w:jc w:val="center"/>
              <w:rPr>
                <w:rFonts w:eastAsiaTheme="minorEastAsia"/>
                <w:b/>
                <w:caps/>
              </w:rPr>
            </w:pPr>
            <w:r>
              <w:rPr>
                <w:rFonts w:eastAsiaTheme="minorEastAsia"/>
                <w:b/>
                <w:caps/>
              </w:rPr>
              <w:t>РЕШЕНИЕ</w:t>
            </w:r>
          </w:p>
          <w:p w14:paraId="70648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14:paraId="5136D371">
      <w:pPr>
        <w:ind w:left="240"/>
        <w:jc w:val="right"/>
        <w:rPr>
          <w:rFonts w:eastAsiaTheme="minorEastAsia"/>
          <w:caps/>
        </w:rPr>
      </w:pPr>
    </w:p>
    <w:p w14:paraId="7D8736BA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.11.2024 </w:t>
      </w:r>
      <w:r>
        <w:rPr>
          <w:rFonts w:eastAsiaTheme="minorEastAsia"/>
          <w:b/>
          <w:bCs/>
          <w:color w:val="000000"/>
        </w:rPr>
        <w:t xml:space="preserve">    </w:t>
      </w:r>
      <w:r>
        <w:rPr>
          <w:rFonts w:eastAsiaTheme="minorEastAsia"/>
          <w:b/>
          <w:bCs/>
          <w:color w:val="000000"/>
          <w:lang w:val="ru-RU"/>
        </w:rPr>
        <w:t>проект</w:t>
      </w:r>
      <w:r>
        <w:rPr>
          <w:rFonts w:eastAsiaTheme="minorEastAsia"/>
          <w:b/>
          <w:bCs/>
          <w:color w:val="000000"/>
        </w:rPr>
        <w:t xml:space="preserve">                                           </w:t>
      </w:r>
      <w:r>
        <w:rPr>
          <w:rFonts w:eastAsiaTheme="minorEastAsia"/>
          <w:b/>
          <w:bCs/>
          <w:color w:val="000000"/>
          <w:lang w:val="en-US"/>
        </w:rPr>
        <w:t xml:space="preserve">                                </w:t>
      </w:r>
      <w:r>
        <w:rPr>
          <w:rFonts w:eastAsiaTheme="minorEastAsia"/>
          <w:b/>
          <w:bCs/>
          <w:color w:val="000000"/>
        </w:rPr>
        <w:t xml:space="preserve">                                        </w:t>
      </w:r>
      <w:r>
        <w:rPr>
          <w:rFonts w:eastAsiaTheme="minorEastAsia"/>
          <w:b/>
          <w:bCs/>
          <w:color w:val="000000"/>
          <w:sz w:val="28"/>
          <w:szCs w:val="28"/>
        </w:rPr>
        <w:t xml:space="preserve">№  </w:t>
      </w:r>
      <w:r>
        <w:rPr>
          <w:rFonts w:eastAsiaTheme="minorEastAsia"/>
          <w:b/>
          <w:bCs/>
          <w:color w:val="000000"/>
        </w:rPr>
        <w:t xml:space="preserve">  </w:t>
      </w:r>
    </w:p>
    <w:p w14:paraId="553EF365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>
        <w:rPr>
          <w:rFonts w:eastAsiaTheme="minorEastAsia"/>
          <w:b/>
          <w:bCs/>
          <w:color w:val="000000"/>
        </w:rPr>
        <w:t xml:space="preserve"> </w:t>
      </w:r>
    </w:p>
    <w:p w14:paraId="2F120344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"О земельном налоге"</w:t>
      </w:r>
    </w:p>
    <w:p w14:paraId="572BB818">
      <w:pPr>
        <w:rPr>
          <w:sz w:val="26"/>
          <w:szCs w:val="26"/>
        </w:rPr>
      </w:pPr>
    </w:p>
    <w:p w14:paraId="21238DD0">
      <w:pPr>
        <w:ind w:firstLine="709"/>
        <w:jc w:val="both"/>
      </w:pPr>
      <w:r>
        <w:t xml:space="preserve">В соответствии с Главой 31 Налогового кодекса Российской Федерации (далее – Кодекс), статьей 16 Федерального закона от 06 октября 2003 года N 131-ФЗ "Об общих принципах организации местного самоуправления в Российской Федерации" и руководствуясь статьей 5 Устава  муниципального образования  </w:t>
      </w:r>
      <w:r>
        <w:rPr>
          <w:lang w:val="ru-RU"/>
        </w:rPr>
        <w:t>Кислинский</w:t>
      </w:r>
      <w:r>
        <w:t xml:space="preserve">  сельсовет Асекеевского района Оренбургской области, Совет депутатов РЕШИЛ:</w:t>
      </w:r>
    </w:p>
    <w:p w14:paraId="4EFDB525">
      <w:pPr>
        <w:pStyle w:val="11"/>
        <w:numPr>
          <w:ilvl w:val="0"/>
          <w:numId w:val="1"/>
        </w:numPr>
        <w:ind w:left="0" w:firstLine="709"/>
        <w:jc w:val="both"/>
      </w:pPr>
      <w:bookmarkStart w:id="0" w:name="sub_1"/>
      <w:r>
        <w:t xml:space="preserve">Утвердить Положение «О земельном налоге» на территории муниципального образования </w:t>
      </w:r>
      <w:r>
        <w:rPr>
          <w:lang w:val="ru-RU"/>
        </w:rPr>
        <w:t>Кислинский</w:t>
      </w:r>
      <w:r>
        <w:t xml:space="preserve">  сельсовет согласно приложению.</w:t>
      </w:r>
    </w:p>
    <w:p w14:paraId="146D8654">
      <w:pPr>
        <w:pStyle w:val="11"/>
        <w:numPr>
          <w:ilvl w:val="0"/>
          <w:numId w:val="1"/>
        </w:numPr>
        <w:ind w:left="0" w:firstLine="709"/>
        <w:jc w:val="both"/>
      </w:pPr>
      <w:r>
        <w:t xml:space="preserve">Признать утратившими силу решения Совета депутатов муниципального образования </w:t>
      </w:r>
      <w:r>
        <w:rPr>
          <w:lang w:val="ru-RU"/>
        </w:rPr>
        <w:t>Кислинский</w:t>
      </w:r>
      <w:r>
        <w:t xml:space="preserve">  сельсовет:</w:t>
      </w:r>
    </w:p>
    <w:p w14:paraId="79769F2B">
      <w:pPr>
        <w:pStyle w:val="11"/>
        <w:ind w:left="0" w:firstLine="709"/>
        <w:jc w:val="both"/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>сельсовет от 2</w:t>
      </w:r>
      <w:r>
        <w:rPr>
          <w:rFonts w:hint="default"/>
          <w:lang w:val="ru-RU"/>
        </w:rPr>
        <w:t>4</w:t>
      </w:r>
      <w:r>
        <w:t>.11.2016 № 3</w:t>
      </w:r>
      <w:r>
        <w:rPr>
          <w:rFonts w:hint="default"/>
          <w:lang w:val="ru-RU"/>
        </w:rPr>
        <w:t>6</w:t>
      </w:r>
      <w:r>
        <w:t xml:space="preserve"> «Об утверждении Положения  «О земельном налоге»;</w:t>
      </w:r>
    </w:p>
    <w:p w14:paraId="5597B91F">
      <w:pPr>
        <w:ind w:firstLine="709"/>
        <w:jc w:val="both"/>
        <w:rPr>
          <w:color w:val="000000"/>
          <w:spacing w:val="6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>сельсовет</w:t>
      </w:r>
      <w:r>
        <w:rPr>
          <w:spacing w:val="6"/>
        </w:rPr>
        <w:t xml:space="preserve"> </w:t>
      </w:r>
      <w:r>
        <w:rPr>
          <w:color w:val="000000"/>
          <w:spacing w:val="6"/>
        </w:rPr>
        <w:t xml:space="preserve">от </w:t>
      </w:r>
      <w:r>
        <w:rPr>
          <w:rFonts w:hint="default"/>
          <w:color w:val="000000"/>
          <w:spacing w:val="6"/>
          <w:lang w:val="ru-RU"/>
        </w:rPr>
        <w:t>26</w:t>
      </w:r>
      <w:r>
        <w:rPr>
          <w:color w:val="000000"/>
          <w:spacing w:val="6"/>
        </w:rPr>
        <w:t>.0</w:t>
      </w:r>
      <w:r>
        <w:rPr>
          <w:rFonts w:hint="default"/>
          <w:color w:val="000000"/>
          <w:spacing w:val="6"/>
          <w:lang w:val="ru-RU"/>
        </w:rPr>
        <w:t>5</w:t>
      </w:r>
      <w:r>
        <w:rPr>
          <w:color w:val="000000"/>
          <w:spacing w:val="6"/>
        </w:rPr>
        <w:t>.201</w:t>
      </w:r>
      <w:r>
        <w:rPr>
          <w:rFonts w:hint="default"/>
          <w:color w:val="000000"/>
          <w:spacing w:val="6"/>
          <w:lang w:val="ru-RU"/>
        </w:rPr>
        <w:t>7</w:t>
      </w:r>
      <w:r>
        <w:rPr>
          <w:color w:val="000000"/>
          <w:spacing w:val="6"/>
        </w:rPr>
        <w:t xml:space="preserve"> № </w:t>
      </w:r>
      <w:r>
        <w:rPr>
          <w:rFonts w:hint="default"/>
          <w:color w:val="000000"/>
          <w:spacing w:val="6"/>
          <w:lang w:val="ru-RU"/>
        </w:rPr>
        <w:t>51</w:t>
      </w:r>
      <w:r>
        <w:rPr>
          <w:color w:val="000000"/>
          <w:spacing w:val="6"/>
        </w:rPr>
        <w:t xml:space="preserve"> «О внесении изменений в решение Совета депутатов от 2</w:t>
      </w:r>
      <w:r>
        <w:rPr>
          <w:rFonts w:hint="default"/>
          <w:color w:val="000000"/>
          <w:spacing w:val="6"/>
          <w:lang w:val="ru-RU"/>
        </w:rPr>
        <w:t>4</w:t>
      </w:r>
      <w:r>
        <w:rPr>
          <w:color w:val="000000"/>
          <w:spacing w:val="6"/>
        </w:rPr>
        <w:t>.11.2016 № 3</w:t>
      </w:r>
      <w:r>
        <w:rPr>
          <w:rFonts w:hint="default"/>
          <w:color w:val="000000"/>
          <w:spacing w:val="6"/>
          <w:lang w:val="ru-RU"/>
        </w:rPr>
        <w:t>6</w:t>
      </w:r>
      <w:r>
        <w:rPr>
          <w:color w:val="000000"/>
          <w:spacing w:val="6"/>
        </w:rPr>
        <w:t xml:space="preserve"> «Об утверждении Положения «О земельном налоге»;</w:t>
      </w:r>
    </w:p>
    <w:p w14:paraId="71F6BD9E">
      <w:pPr>
        <w:ind w:firstLine="709"/>
        <w:jc w:val="both"/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t xml:space="preserve"> сельсовет от 28.11.201</w:t>
      </w:r>
      <w:r>
        <w:rPr>
          <w:rFonts w:hint="default"/>
          <w:lang w:val="ru-RU"/>
        </w:rPr>
        <w:t>7</w:t>
      </w:r>
      <w:r>
        <w:t xml:space="preserve">   № </w:t>
      </w:r>
      <w:r>
        <w:rPr>
          <w:rFonts w:hint="default"/>
          <w:lang w:val="ru-RU"/>
        </w:rPr>
        <w:t>58</w:t>
      </w:r>
      <w:r>
        <w:t xml:space="preserve"> «О внесении изменений  в решение  Совета депутатов № 3</w:t>
      </w:r>
      <w:r>
        <w:rPr>
          <w:rFonts w:hint="default"/>
          <w:lang w:val="ru-RU"/>
        </w:rPr>
        <w:t>6</w:t>
      </w:r>
      <w:r>
        <w:t xml:space="preserve"> от 2</w:t>
      </w:r>
      <w:r>
        <w:rPr>
          <w:rFonts w:hint="default"/>
          <w:lang w:val="ru-RU"/>
        </w:rPr>
        <w:t>4</w:t>
      </w:r>
      <w:r>
        <w:t xml:space="preserve"> ноября 2016 года «Об утверждении Положения «О земельном налоге»;</w:t>
      </w:r>
    </w:p>
    <w:p w14:paraId="31B48F45">
      <w:pPr>
        <w:pStyle w:val="13"/>
        <w:ind w:firstLine="709"/>
        <w:jc w:val="both"/>
        <w:rPr>
          <w:rStyle w:val="14"/>
        </w:rPr>
      </w:pPr>
      <w:r>
        <w:rPr>
          <w:rStyle w:val="14"/>
        </w:rPr>
        <w:t xml:space="preserve">Решение Совета депутатов муниципального образования Кислинский сельсовет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14"/>
        </w:rPr>
        <w:t>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налоге»;</w:t>
      </w:r>
    </w:p>
    <w:p w14:paraId="3C71839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18</w:t>
      </w:r>
      <w:r>
        <w:rPr>
          <w:rStyle w:val="14"/>
        </w:rPr>
        <w:t>.10.20</w:t>
      </w:r>
      <w:r>
        <w:rPr>
          <w:rStyle w:val="14"/>
          <w:rFonts w:hint="default"/>
          <w:lang w:val="en-US"/>
        </w:rPr>
        <w:t>18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7</w:t>
      </w:r>
      <w:r>
        <w:rPr>
          <w:rStyle w:val="14"/>
        </w:rPr>
        <w:t>9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276E21C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26.07.2019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114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087927B4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26.08.2019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115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5EC661F0">
      <w:pPr>
        <w:ind w:firstLine="709"/>
        <w:jc w:val="both"/>
        <w:rPr>
          <w:rStyle w:val="14"/>
          <w:rFonts w:hint="default"/>
          <w:lang w:val="en-US"/>
        </w:rPr>
      </w:pPr>
      <w:r>
        <w:t xml:space="preserve">Решение Совета депутатов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rStyle w:val="14"/>
        </w:rPr>
        <w:t xml:space="preserve">от </w:t>
      </w:r>
      <w:r>
        <w:rPr>
          <w:rStyle w:val="14"/>
          <w:rFonts w:hint="default"/>
          <w:lang w:val="en-US"/>
        </w:rPr>
        <w:t>24.10.2023</w:t>
      </w:r>
      <w:r>
        <w:rPr>
          <w:rStyle w:val="14"/>
        </w:rPr>
        <w:t xml:space="preserve">   №</w:t>
      </w:r>
      <w:r>
        <w:rPr>
          <w:rStyle w:val="14"/>
          <w:rFonts w:hint="default"/>
          <w:lang w:val="en-US"/>
        </w:rPr>
        <w:t>97</w:t>
      </w:r>
      <w:r>
        <w:rPr>
          <w:rStyle w:val="14"/>
        </w:rPr>
        <w:t xml:space="preserve"> «О внесении изменений  в решение  Совета депутатов № 3</w:t>
      </w:r>
      <w:r>
        <w:rPr>
          <w:rStyle w:val="14"/>
          <w:rFonts w:hint="default"/>
          <w:lang w:val="en-US"/>
        </w:rPr>
        <w:t>6</w:t>
      </w:r>
      <w:r>
        <w:rPr>
          <w:rStyle w:val="14"/>
        </w:rPr>
        <w:t xml:space="preserve"> от 2</w:t>
      </w:r>
      <w:r>
        <w:rPr>
          <w:rStyle w:val="14"/>
          <w:rFonts w:hint="default"/>
          <w:lang w:val="en-US"/>
        </w:rPr>
        <w:t>4</w:t>
      </w:r>
      <w:r>
        <w:rPr>
          <w:rStyle w:val="14"/>
        </w:rPr>
        <w:t xml:space="preserve"> ноября 2016 года «Об утверждении Положения «О земельном налоге»</w:t>
      </w:r>
      <w:r>
        <w:rPr>
          <w:rStyle w:val="14"/>
          <w:rFonts w:hint="default"/>
          <w:lang w:val="en-US"/>
        </w:rPr>
        <w:t>;</w:t>
      </w:r>
    </w:p>
    <w:p w14:paraId="3D13ABBE">
      <w:pPr>
        <w:ind w:firstLine="709"/>
        <w:jc w:val="both"/>
        <w:rPr>
          <w:rStyle w:val="14"/>
          <w:rFonts w:hint="default"/>
          <w:lang w:val="en-US"/>
        </w:rPr>
      </w:pPr>
    </w:p>
    <w:p w14:paraId="68F2FAEF">
      <w:pPr>
        <w:pStyle w:val="10"/>
        <w:jc w:val="both"/>
      </w:pPr>
      <w:r>
        <w:t xml:space="preserve">             3. Контроль за исполнением настоящего решения возложить на главу муниципального образования </w:t>
      </w:r>
      <w:r>
        <w:rPr>
          <w:lang w:val="ru-RU"/>
        </w:rPr>
        <w:t>Кислинский</w:t>
      </w:r>
      <w:r>
        <w:rPr>
          <w:color w:val="FF0000"/>
        </w:rPr>
        <w:t xml:space="preserve"> </w:t>
      </w:r>
      <w:r>
        <w:t xml:space="preserve">сельсовет </w:t>
      </w:r>
      <w:r>
        <w:rPr>
          <w:lang w:val="ru-RU"/>
        </w:rPr>
        <w:t>Абрамова</w:t>
      </w:r>
      <w:r>
        <w:rPr>
          <w:rFonts w:hint="default"/>
          <w:lang w:val="ru-RU"/>
        </w:rPr>
        <w:t xml:space="preserve"> В.Л.</w:t>
      </w:r>
      <w:r>
        <w:t>.</w:t>
      </w:r>
    </w:p>
    <w:p w14:paraId="41049D7D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ind w:firstLine="709"/>
        <w:jc w:val="both"/>
      </w:pPr>
      <w:r>
        <w:t xml:space="preserve"> 4. Решение опубликовать в газете муниципального образования </w:t>
      </w:r>
      <w:r>
        <w:rPr>
          <w:lang w:val="ru-RU"/>
        </w:rPr>
        <w:t>Кислинский</w:t>
      </w:r>
      <w:r>
        <w:t xml:space="preserve"> сельсовет «</w:t>
      </w:r>
      <w:r>
        <w:rPr>
          <w:lang w:val="ru-RU"/>
        </w:rPr>
        <w:t>Инфо</w:t>
      </w:r>
      <w:r>
        <w:t>».</w:t>
      </w:r>
    </w:p>
    <w:p w14:paraId="0ED96F67">
      <w:pPr>
        <w:pStyle w:val="10"/>
        <w:ind w:firstLine="709"/>
        <w:jc w:val="both"/>
      </w:pPr>
      <w:r>
        <w:t xml:space="preserve"> 5.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14:paraId="7501D86F">
      <w:pPr>
        <w:pStyle w:val="10"/>
        <w:ind w:firstLine="709"/>
        <w:jc w:val="both"/>
        <w:rPr>
          <w:color w:val="FF0000"/>
        </w:rPr>
      </w:pPr>
    </w:p>
    <w:p w14:paraId="2C243825">
      <w:pPr>
        <w:rPr>
          <w:b/>
          <w:color w:val="FF0000"/>
        </w:rPr>
      </w:pPr>
    </w:p>
    <w:p w14:paraId="1E368D88">
      <w:pPr>
        <w:spacing w:after="200" w:line="276" w:lineRule="auto"/>
        <w:jc w:val="both"/>
        <w:rPr>
          <w:rFonts w:hint="default" w:eastAsiaTheme="minorEastAsia"/>
          <w:lang w:val="ru-RU"/>
        </w:rPr>
      </w:pPr>
      <w:r>
        <w:rPr>
          <w:rFonts w:eastAsiaTheme="minorEastAsia"/>
          <w:bCs/>
        </w:rPr>
        <w:t>Председатель Совета депутатов</w:t>
      </w:r>
      <w:r>
        <w:rPr>
          <w:rFonts w:eastAsiaTheme="minorEastAsia"/>
        </w:rPr>
        <w:t xml:space="preserve">                                                                          </w:t>
      </w:r>
      <w:r>
        <w:rPr>
          <w:rFonts w:eastAsiaTheme="minorEastAsia"/>
          <w:lang w:val="ru-RU"/>
        </w:rPr>
        <w:t>Р</w:t>
      </w:r>
      <w:r>
        <w:rPr>
          <w:rFonts w:hint="default" w:eastAsiaTheme="minorEastAsia"/>
          <w:lang w:val="ru-RU"/>
        </w:rPr>
        <w:t>.Х. Галиулина</w:t>
      </w:r>
    </w:p>
    <w:p w14:paraId="26AC59D3">
      <w:pPr>
        <w:shd w:val="clear" w:color="auto" w:fill="FFFFFF"/>
        <w:spacing w:after="200" w:line="276" w:lineRule="auto"/>
        <w:ind w:right="18"/>
        <w:rPr>
          <w:rFonts w:hint="default" w:eastAsiaTheme="minorEastAsia"/>
          <w:bCs/>
          <w:color w:val="000000"/>
          <w:lang w:val="ru-RU"/>
        </w:rPr>
      </w:pPr>
      <w:r>
        <w:rPr>
          <w:rFonts w:eastAsiaTheme="minorEastAsia"/>
          <w:bCs/>
          <w:color w:val="000000"/>
        </w:rPr>
        <w:t xml:space="preserve">Глава муниципального образования                                                                    </w:t>
      </w:r>
      <w:r>
        <w:rPr>
          <w:rFonts w:eastAsiaTheme="minorEastAsia"/>
          <w:bCs/>
          <w:color w:val="000000"/>
          <w:lang w:val="ru-RU"/>
        </w:rPr>
        <w:t>В</w:t>
      </w:r>
      <w:r>
        <w:rPr>
          <w:rFonts w:hint="default" w:eastAsiaTheme="minorEastAsia"/>
          <w:bCs/>
          <w:color w:val="000000"/>
          <w:lang w:val="ru-RU"/>
        </w:rPr>
        <w:t>.Л. Абрамов</w:t>
      </w:r>
    </w:p>
    <w:p w14:paraId="68368637">
      <w:pPr>
        <w:pStyle w:val="10"/>
        <w:rPr>
          <w:b/>
          <w:color w:val="FF0000"/>
          <w:sz w:val="26"/>
          <w:szCs w:val="26"/>
        </w:rPr>
      </w:pPr>
    </w:p>
    <w:p w14:paraId="0385949C">
      <w:pPr>
        <w:pStyle w:val="10"/>
        <w:rPr>
          <w:b/>
          <w:color w:val="FF0000"/>
          <w:sz w:val="26"/>
          <w:szCs w:val="26"/>
        </w:rPr>
      </w:pPr>
    </w:p>
    <w:p w14:paraId="63C6BE8E">
      <w:pPr>
        <w:jc w:val="both"/>
        <w:rPr>
          <w:color w:val="FF0000"/>
        </w:rPr>
      </w:pPr>
      <w:r>
        <w:rPr>
          <w:rStyle w:val="9"/>
          <w:b w:val="0"/>
          <w:color w:val="auto"/>
          <w:sz w:val="24"/>
          <w:szCs w:val="24"/>
        </w:rPr>
        <w:t>Разослано: в дело, прокуратуре, финансовому отделу администрации Асекеевского района, Межрайонной ИФНС России №3 по Оренбургской области</w:t>
      </w:r>
    </w:p>
    <w:bookmarkEnd w:id="0"/>
    <w:p w14:paraId="7DB6B0D4">
      <w:pPr>
        <w:pStyle w:val="10"/>
        <w:rPr>
          <w:rStyle w:val="9"/>
          <w:b w:val="0"/>
          <w:color w:val="auto"/>
          <w:sz w:val="26"/>
          <w:szCs w:val="26"/>
        </w:rPr>
      </w:pPr>
      <w:bookmarkStart w:id="1" w:name="sub_1000"/>
    </w:p>
    <w:p w14:paraId="21CADA99">
      <w:pPr>
        <w:pStyle w:val="10"/>
        <w:ind w:left="4956" w:firstLine="708"/>
        <w:rPr>
          <w:b/>
        </w:rPr>
      </w:pPr>
      <w:r>
        <w:rPr>
          <w:rStyle w:val="9"/>
          <w:b w:val="0"/>
          <w:color w:val="auto"/>
          <w:sz w:val="24"/>
          <w:szCs w:val="24"/>
        </w:rPr>
        <w:t>Приложение 1</w:t>
      </w:r>
    </w:p>
    <w:bookmarkEnd w:id="1"/>
    <w:p w14:paraId="4C589521">
      <w:pPr>
        <w:ind w:left="4956" w:firstLine="708"/>
        <w:rPr>
          <w:b/>
        </w:rPr>
      </w:pPr>
      <w:r>
        <w:rPr>
          <w:rStyle w:val="9"/>
          <w:b w:val="0"/>
          <w:color w:val="auto"/>
          <w:sz w:val="24"/>
          <w:szCs w:val="24"/>
        </w:rPr>
        <w:t>к решению Совета депутатов</w:t>
      </w:r>
    </w:p>
    <w:p w14:paraId="626A9415">
      <w:pPr>
        <w:ind w:left="4956" w:firstLine="708"/>
      </w:pPr>
      <w:r>
        <w:t>муниципального образования</w:t>
      </w:r>
    </w:p>
    <w:p w14:paraId="5E905AAF">
      <w:pPr>
        <w:ind w:left="4956" w:firstLine="708"/>
      </w:pPr>
      <w:r>
        <w:rPr>
          <w:lang w:val="ru-RU"/>
        </w:rPr>
        <w:t>Кислинский</w:t>
      </w:r>
      <w:r>
        <w:t xml:space="preserve"> сельсовет</w:t>
      </w:r>
    </w:p>
    <w:p w14:paraId="4E1CBF72">
      <w:pPr>
        <w:ind w:left="4956" w:firstLine="708"/>
      </w:pPr>
      <w:r>
        <w:t xml:space="preserve">от  .11.2024    № </w:t>
      </w:r>
    </w:p>
    <w:p w14:paraId="6706F423"/>
    <w:p w14:paraId="4B2AA09B">
      <w:pPr>
        <w:pStyle w:val="10"/>
        <w:jc w:val="center"/>
        <w:rPr>
          <w:b/>
          <w:sz w:val="26"/>
          <w:szCs w:val="26"/>
        </w:rPr>
      </w:pPr>
      <w:bookmarkStart w:id="2" w:name="sub_1100"/>
      <w:r>
        <w:rPr>
          <w:b/>
          <w:sz w:val="26"/>
          <w:szCs w:val="26"/>
        </w:rPr>
        <w:t>Положение</w:t>
      </w:r>
    </w:p>
    <w:p w14:paraId="3F0410CC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земельном налоге»</w:t>
      </w:r>
    </w:p>
    <w:p w14:paraId="02C02E61">
      <w:pPr>
        <w:pStyle w:val="10"/>
        <w:jc w:val="center"/>
        <w:rPr>
          <w:b/>
          <w:sz w:val="26"/>
          <w:szCs w:val="26"/>
        </w:rPr>
      </w:pPr>
    </w:p>
    <w:p w14:paraId="0795C994">
      <w:pPr>
        <w:pStyle w:val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Общие положения</w:t>
      </w:r>
    </w:p>
    <w:p w14:paraId="7405B4C3">
      <w:pPr>
        <w:pStyle w:val="10"/>
        <w:jc w:val="center"/>
        <w:rPr>
          <w:b/>
          <w:sz w:val="26"/>
          <w:szCs w:val="26"/>
        </w:rPr>
      </w:pPr>
    </w:p>
    <w:p w14:paraId="164606A9">
      <w:pPr>
        <w:pStyle w:val="10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налог (далее-налог) на территории муниципального образования  </w:t>
      </w:r>
      <w:r>
        <w:rPr>
          <w:sz w:val="26"/>
          <w:szCs w:val="26"/>
          <w:lang w:val="ru-RU"/>
        </w:rPr>
        <w:t>Кислинский</w:t>
      </w:r>
      <w:r>
        <w:rPr>
          <w:sz w:val="26"/>
          <w:szCs w:val="26"/>
        </w:rPr>
        <w:t xml:space="preserve"> сельсовет Асекеевского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Оренбургской области устанавливается, вводится в действие и прекращает действовать в соответствии с Главой 31 Кодекса и решениями Совета депутатов муниципального образования  </w:t>
      </w:r>
      <w:r>
        <w:rPr>
          <w:sz w:val="26"/>
          <w:szCs w:val="26"/>
          <w:lang w:val="ru-RU"/>
        </w:rPr>
        <w:t>Кислинский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сельсовет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Асекеевского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района Оренбургской области.</w:t>
      </w:r>
    </w:p>
    <w:p w14:paraId="748D3506">
      <w:pPr>
        <w:pStyle w:val="10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Настоящим Положением определяются:</w:t>
      </w:r>
    </w:p>
    <w:p w14:paraId="52C693DD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ставки земельного налога;</w:t>
      </w:r>
    </w:p>
    <w:p w14:paraId="44D9AE5F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налоговые льготы, основания и порядок их применения;</w:t>
      </w:r>
    </w:p>
    <w:p w14:paraId="0B7CFEC0">
      <w:pPr>
        <w:pStyle w:val="10"/>
        <w:numPr>
          <w:ilvl w:val="0"/>
          <w:numId w:val="3"/>
        </w:num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налога и авансовых платежей.</w:t>
      </w:r>
    </w:p>
    <w:p w14:paraId="681D215F">
      <w:pPr>
        <w:pStyle w:val="10"/>
        <w:ind w:firstLine="360"/>
        <w:jc w:val="both"/>
        <w:rPr>
          <w:sz w:val="26"/>
          <w:szCs w:val="26"/>
        </w:rPr>
      </w:pPr>
    </w:p>
    <w:bookmarkEnd w:id="2"/>
    <w:p w14:paraId="7966B6E2">
      <w:pPr>
        <w:pStyle w:val="1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Статья 2. Налоговые ставки.</w:t>
      </w:r>
    </w:p>
    <w:p w14:paraId="65C4132F">
      <w:pPr>
        <w:pStyle w:val="10"/>
        <w:ind w:firstLine="567"/>
        <w:jc w:val="both"/>
        <w:rPr>
          <w:b/>
          <w:sz w:val="26"/>
          <w:szCs w:val="26"/>
        </w:rPr>
      </w:pPr>
    </w:p>
    <w:p w14:paraId="32304FD9">
      <w:pPr>
        <w:pStyle w:val="10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Ставки налога устанавливаются в следующих размерах:</w:t>
      </w:r>
    </w:p>
    <w:p w14:paraId="7739F408">
      <w:pPr>
        <w:pStyle w:val="10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0,3 процента в отношении земельных участков:</w:t>
      </w:r>
    </w:p>
    <w:p w14:paraId="1E507731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F8B09F0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14:paraId="6F76CA7E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825E981">
      <w:pPr>
        <w:pStyle w:val="10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74D484D">
      <w:pPr>
        <w:pStyle w:val="1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1,5 процента в отношении прочих земельных участков.</w:t>
      </w:r>
    </w:p>
    <w:p w14:paraId="6491BBF9">
      <w:pPr>
        <w:pStyle w:val="10"/>
        <w:ind w:firstLine="567"/>
        <w:jc w:val="both"/>
        <w:rPr>
          <w:sz w:val="26"/>
          <w:szCs w:val="26"/>
        </w:rPr>
      </w:pPr>
    </w:p>
    <w:p w14:paraId="7082EA96">
      <w:pPr>
        <w:pStyle w:val="1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Статья 3. Налоговые льготы. Основания и порядок их применения.</w:t>
      </w:r>
    </w:p>
    <w:p w14:paraId="1BBD2441">
      <w:pPr>
        <w:pStyle w:val="10"/>
        <w:ind w:firstLine="567"/>
        <w:jc w:val="both"/>
        <w:rPr>
          <w:b/>
          <w:sz w:val="26"/>
          <w:szCs w:val="26"/>
        </w:rPr>
      </w:pPr>
    </w:p>
    <w:p w14:paraId="72356616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Освобождаются от уплаты земельного налога:</w:t>
      </w:r>
    </w:p>
    <w:p w14:paraId="5A9DFFE5">
      <w:pPr>
        <w:pStyle w:val="1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14:paraId="37152D18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14:paraId="07359FE9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14:paraId="60500D4A">
      <w:pPr>
        <w:pStyle w:val="10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>етераны, участники и инвалиды Великой Отечественной войны.</w:t>
      </w:r>
    </w:p>
    <w:p w14:paraId="18DE66F7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удостоверение ветерана, участника и инвалида Великой Отечественной войны.</w:t>
      </w:r>
    </w:p>
    <w:p w14:paraId="606C0A57">
      <w:pPr>
        <w:pStyle w:val="10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В</w:t>
      </w:r>
      <w:r>
        <w:rPr>
          <w:sz w:val="26"/>
          <w:szCs w:val="26"/>
        </w:rPr>
        <w:t xml:space="preserve">етераны и инвалиды боевых действий - участники Специальной военной операции, а также члены их семей. </w:t>
      </w:r>
    </w:p>
    <w:p w14:paraId="3CDE02C3">
      <w:pPr>
        <w:pStyle w:val="10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14:paraId="53928B2C">
      <w:pPr>
        <w:pStyle w:val="1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Основанием для применения налоговой льготы для членов их семей </w:t>
      </w:r>
      <w:r>
        <w:rPr>
          <w:sz w:val="26"/>
          <w:szCs w:val="26"/>
        </w:rPr>
        <w:t>являются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справки по формам,  утвержденным Постановлением Правительства РФ от 09.10.2024 №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  вступило в силу с 01.11.2024.  Согласно постановления получить справку можно 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14:paraId="5D2FA774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  <w:lang w:val="ru-RU"/>
        </w:rPr>
        <w:t>Р</w:t>
      </w:r>
      <w:bookmarkStart w:id="3" w:name="_GoBack"/>
      <w:bookmarkEnd w:id="3"/>
      <w:r>
        <w:rPr>
          <w:sz w:val="26"/>
          <w:szCs w:val="26"/>
        </w:rPr>
        <w:t>одители и супруги военнослужащих, погибших при исполнении служебных обязанностей.</w:t>
      </w:r>
    </w:p>
    <w:p w14:paraId="40F6DAC6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14:paraId="70C1FE8A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14:paraId="6EDBB821">
      <w:pPr>
        <w:pStyle w:val="10"/>
        <w:ind w:firstLine="709"/>
        <w:jc w:val="both"/>
        <w:rPr>
          <w:sz w:val="26"/>
          <w:szCs w:val="26"/>
        </w:rPr>
      </w:pPr>
    </w:p>
    <w:p w14:paraId="3E98BDD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Статья 4. Порядок уплаты налога и авансовых платежей.</w:t>
      </w:r>
    </w:p>
    <w:p w14:paraId="6F62C19E"/>
    <w:p w14:paraId="5081A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уплаты земельного налога в отношении налогоплательщиков-организаций устанавливается в соответствии со ст. 397 Кодека.</w:t>
      </w:r>
    </w:p>
    <w:p w14:paraId="6D1B4F18">
      <w:pPr>
        <w:ind w:firstLine="709"/>
        <w:jc w:val="both"/>
        <w:rPr>
          <w:sz w:val="26"/>
          <w:szCs w:val="26"/>
        </w:rPr>
      </w:pPr>
    </w:p>
    <w:p w14:paraId="094FD3E2">
      <w:pPr>
        <w:ind w:firstLine="709"/>
        <w:jc w:val="both"/>
        <w:rPr>
          <w:sz w:val="26"/>
          <w:szCs w:val="26"/>
        </w:rPr>
      </w:pPr>
    </w:p>
    <w:p w14:paraId="283818F1">
      <w:pPr>
        <w:rPr>
          <w:sz w:val="26"/>
          <w:szCs w:val="26"/>
        </w:rPr>
      </w:pPr>
    </w:p>
    <w:p w14:paraId="5F876721">
      <w:pPr>
        <w:rPr>
          <w:sz w:val="26"/>
          <w:szCs w:val="26"/>
        </w:rPr>
      </w:pPr>
    </w:p>
    <w:p w14:paraId="5469D0BC">
      <w:pPr>
        <w:rPr>
          <w:sz w:val="26"/>
          <w:szCs w:val="26"/>
        </w:rPr>
      </w:pPr>
    </w:p>
    <w:p w14:paraId="27941453">
      <w:pPr>
        <w:rPr>
          <w:sz w:val="26"/>
          <w:szCs w:val="26"/>
        </w:rPr>
      </w:pPr>
    </w:p>
    <w:p w14:paraId="314E7A94">
      <w:pPr>
        <w:rPr>
          <w:sz w:val="26"/>
          <w:szCs w:val="26"/>
        </w:rPr>
      </w:pPr>
    </w:p>
    <w:p w14:paraId="55A5DBFF">
      <w:pPr>
        <w:autoSpaceDE w:val="0"/>
        <w:autoSpaceDN w:val="0"/>
        <w:adjustRightInd w:val="0"/>
        <w:rPr>
          <w:b/>
          <w:sz w:val="28"/>
          <w:szCs w:val="28"/>
        </w:rPr>
      </w:pPr>
    </w:p>
    <w:sectPr>
      <w:pgSz w:w="11906" w:h="16838"/>
      <w:pgMar w:top="568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D4384"/>
    <w:multiLevelType w:val="multilevel"/>
    <w:tmpl w:val="111D4384"/>
    <w:lvl w:ilvl="0" w:tentative="0">
      <w:start w:val="1"/>
      <w:numFmt w:val="decimal"/>
      <w:lvlText w:val="%1."/>
      <w:lvlJc w:val="left"/>
      <w:pPr>
        <w:ind w:left="2629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multilevel"/>
    <w:tmpl w:val="24F05479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1895B85"/>
    <w:multiLevelType w:val="multilevel"/>
    <w:tmpl w:val="41895B8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81D4B"/>
    <w:multiLevelType w:val="multilevel"/>
    <w:tmpl w:val="57E81D4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4A1A78"/>
    <w:multiLevelType w:val="multilevel"/>
    <w:tmpl w:val="694A1A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8B5F08"/>
    <w:multiLevelType w:val="multilevel"/>
    <w:tmpl w:val="738B5F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019EE"/>
    <w:multiLevelType w:val="multilevel"/>
    <w:tmpl w:val="765019EE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A4420"/>
    <w:rsid w:val="000B6EB0"/>
    <w:rsid w:val="000D70ED"/>
    <w:rsid w:val="001059B4"/>
    <w:rsid w:val="00137EB4"/>
    <w:rsid w:val="00154F17"/>
    <w:rsid w:val="001917BD"/>
    <w:rsid w:val="001F39E2"/>
    <w:rsid w:val="00293373"/>
    <w:rsid w:val="002A7B97"/>
    <w:rsid w:val="002D1586"/>
    <w:rsid w:val="002E08D8"/>
    <w:rsid w:val="002E3986"/>
    <w:rsid w:val="002F7A04"/>
    <w:rsid w:val="0033546C"/>
    <w:rsid w:val="00341B5A"/>
    <w:rsid w:val="003E1B99"/>
    <w:rsid w:val="003E4321"/>
    <w:rsid w:val="004057C8"/>
    <w:rsid w:val="0045072D"/>
    <w:rsid w:val="00460D21"/>
    <w:rsid w:val="00465255"/>
    <w:rsid w:val="00470E91"/>
    <w:rsid w:val="00472CD9"/>
    <w:rsid w:val="004A2E9D"/>
    <w:rsid w:val="004A5117"/>
    <w:rsid w:val="004C38F5"/>
    <w:rsid w:val="005376C0"/>
    <w:rsid w:val="00541D7C"/>
    <w:rsid w:val="005507BF"/>
    <w:rsid w:val="005646ED"/>
    <w:rsid w:val="00564933"/>
    <w:rsid w:val="00586A62"/>
    <w:rsid w:val="005C12C3"/>
    <w:rsid w:val="005D3DE9"/>
    <w:rsid w:val="006151C3"/>
    <w:rsid w:val="00756383"/>
    <w:rsid w:val="0075787E"/>
    <w:rsid w:val="007D1E35"/>
    <w:rsid w:val="007F6606"/>
    <w:rsid w:val="007F6CA3"/>
    <w:rsid w:val="008009C6"/>
    <w:rsid w:val="0085244A"/>
    <w:rsid w:val="00854DEE"/>
    <w:rsid w:val="008F5650"/>
    <w:rsid w:val="009038CF"/>
    <w:rsid w:val="00930CD5"/>
    <w:rsid w:val="009329D9"/>
    <w:rsid w:val="0094516F"/>
    <w:rsid w:val="0096078F"/>
    <w:rsid w:val="00981D35"/>
    <w:rsid w:val="009B196D"/>
    <w:rsid w:val="009B6A35"/>
    <w:rsid w:val="009C48A1"/>
    <w:rsid w:val="009D7FAB"/>
    <w:rsid w:val="00A131BA"/>
    <w:rsid w:val="00AF411A"/>
    <w:rsid w:val="00B0350F"/>
    <w:rsid w:val="00B53EE7"/>
    <w:rsid w:val="00B6624A"/>
    <w:rsid w:val="00C2462E"/>
    <w:rsid w:val="00C536B1"/>
    <w:rsid w:val="00C663D7"/>
    <w:rsid w:val="00C7278C"/>
    <w:rsid w:val="00CA7EDC"/>
    <w:rsid w:val="00CB7161"/>
    <w:rsid w:val="00CD0664"/>
    <w:rsid w:val="00CD7B40"/>
    <w:rsid w:val="00ED5F76"/>
    <w:rsid w:val="00EF5BA8"/>
    <w:rsid w:val="00F642A0"/>
    <w:rsid w:val="00F75B6E"/>
    <w:rsid w:val="00FC4E64"/>
    <w:rsid w:val="00FE4B7C"/>
    <w:rsid w:val="0EE73C78"/>
    <w:rsid w:val="51F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customStyle="1" w:styleId="8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9">
    <w:name w:val="Цветовое выделение"/>
    <w:qFormat/>
    <w:uiPriority w:val="0"/>
    <w:rPr>
      <w:b/>
      <w:bCs/>
      <w:color w:val="000080"/>
      <w:sz w:val="20"/>
      <w:szCs w:val="20"/>
    </w:rPr>
  </w:style>
  <w:style w:type="paragraph" w:styleId="10">
    <w:name w:val="No Spacing"/>
    <w:link w:val="14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Без интервала Знак"/>
    <w:basedOn w:val="3"/>
    <w:link w:val="10"/>
    <w:qFormat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A97E-06BF-4243-9053-A8E3847A0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1140</Words>
  <Characters>6502</Characters>
  <Lines>54</Lines>
  <Paragraphs>15</Paragraphs>
  <TotalTime>88</TotalTime>
  <ScaleCrop>false</ScaleCrop>
  <LinksUpToDate>false</LinksUpToDate>
  <CharactersWithSpaces>7627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2023-02-22T04:52:00Z</dcterms:created>
  <dc:creator>1</dc:creator>
  <cp:lastModifiedBy>User</cp:lastModifiedBy>
  <cp:lastPrinted>2024-10-22T11:05:00Z</cp:lastPrinted>
  <dcterms:modified xsi:type="dcterms:W3CDTF">2024-11-07T09:21:14Z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A165597C8CA04235A01BCB731030D63D_12</vt:lpwstr>
  </property>
</Properties>
</file>