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BA0" w:rsidRPr="00A64FED" w:rsidRDefault="00561BA0" w:rsidP="00A64FED">
      <w:pPr>
        <w:pStyle w:val="33"/>
        <w:spacing w:line="240" w:lineRule="auto"/>
        <w:jc w:val="center"/>
        <w:rPr>
          <w:sz w:val="28"/>
          <w:szCs w:val="28"/>
        </w:rPr>
      </w:pPr>
      <w:r w:rsidRPr="00A64FED">
        <w:rPr>
          <w:noProof/>
          <w:sz w:val="28"/>
          <w:szCs w:val="28"/>
        </w:rPr>
        <w:drawing>
          <wp:inline distT="0" distB="0" distL="0" distR="0">
            <wp:extent cx="504825" cy="600075"/>
            <wp:effectExtent l="0" t="0" r="0" b="0"/>
            <wp:docPr id="2" name="Рисунок 2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BA0" w:rsidRPr="00A64FED" w:rsidRDefault="00561BA0" w:rsidP="00A64FED">
      <w:pPr>
        <w:suppressAutoHyphens w:val="0"/>
        <w:spacing w:after="200"/>
        <w:jc w:val="center"/>
        <w:rPr>
          <w:b/>
          <w:bCs/>
          <w:sz w:val="28"/>
          <w:szCs w:val="28"/>
          <w:lang w:eastAsia="ru-RU"/>
        </w:rPr>
      </w:pPr>
      <w:r w:rsidRPr="00A64FED">
        <w:rPr>
          <w:b/>
          <w:bCs/>
          <w:sz w:val="28"/>
          <w:szCs w:val="28"/>
          <w:lang w:eastAsia="ru-RU"/>
        </w:rPr>
        <w:t>СОВЕТ ДЕПУТАТОВ</w:t>
      </w:r>
    </w:p>
    <w:p w:rsidR="00561BA0" w:rsidRPr="00A64FED" w:rsidRDefault="00561BA0" w:rsidP="00A64FED">
      <w:pPr>
        <w:suppressAutoHyphens w:val="0"/>
        <w:spacing w:after="200"/>
        <w:ind w:left="-426" w:firstLine="284"/>
        <w:jc w:val="center"/>
        <w:rPr>
          <w:b/>
          <w:bCs/>
          <w:sz w:val="28"/>
          <w:szCs w:val="28"/>
          <w:lang w:eastAsia="ru-RU"/>
        </w:rPr>
      </w:pPr>
      <w:r w:rsidRPr="00A64FED">
        <w:rPr>
          <w:b/>
          <w:bCs/>
          <w:sz w:val="28"/>
          <w:szCs w:val="28"/>
          <w:lang w:eastAsia="ru-RU"/>
        </w:rPr>
        <w:t>МУНИЦИПАЛЬНОГО ОБРАЗОВАНИЯ КИСЛИНСКИЙ СЕЛЬСОВЕТ</w:t>
      </w:r>
    </w:p>
    <w:p w:rsidR="00561BA0" w:rsidRPr="00A64FED" w:rsidRDefault="00561BA0" w:rsidP="00A64FED">
      <w:pPr>
        <w:suppressAutoHyphens w:val="0"/>
        <w:spacing w:after="200"/>
        <w:ind w:left="-426" w:firstLine="284"/>
        <w:jc w:val="center"/>
        <w:rPr>
          <w:b/>
          <w:bCs/>
          <w:sz w:val="28"/>
          <w:szCs w:val="28"/>
          <w:lang w:eastAsia="ru-RU"/>
        </w:rPr>
      </w:pPr>
      <w:r w:rsidRPr="00A64FED">
        <w:rPr>
          <w:b/>
          <w:bCs/>
          <w:sz w:val="28"/>
          <w:szCs w:val="28"/>
          <w:lang w:eastAsia="ru-RU"/>
        </w:rPr>
        <w:t>АСЕКЕЕВСКОГО РАЙОНА ОРЕНБУРГСКОЙ  ОБЛАСТИ</w:t>
      </w:r>
    </w:p>
    <w:p w:rsidR="00561BA0" w:rsidRPr="00A64FED" w:rsidRDefault="00AB1E80" w:rsidP="00A64FED">
      <w:pPr>
        <w:suppressAutoHyphens w:val="0"/>
        <w:spacing w:after="200"/>
        <w:ind w:left="-426" w:firstLine="284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пятого</w:t>
      </w:r>
      <w:r w:rsidR="00561BA0" w:rsidRPr="00A64FED">
        <w:rPr>
          <w:b/>
          <w:bCs/>
          <w:sz w:val="28"/>
          <w:szCs w:val="28"/>
          <w:lang w:eastAsia="ru-RU"/>
        </w:rPr>
        <w:t xml:space="preserve"> созыва</w:t>
      </w:r>
    </w:p>
    <w:p w:rsidR="00561BA0" w:rsidRPr="00A64FED" w:rsidRDefault="00AB1E80" w:rsidP="00A64FED">
      <w:pPr>
        <w:suppressAutoHyphens w:val="0"/>
        <w:spacing w:after="20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23.04</w:t>
      </w:r>
      <w:r w:rsidR="00561BA0" w:rsidRPr="00A64FED">
        <w:rPr>
          <w:b/>
          <w:bCs/>
          <w:sz w:val="28"/>
          <w:szCs w:val="28"/>
          <w:lang w:eastAsia="ru-RU"/>
        </w:rPr>
        <w:t>.202</w:t>
      </w:r>
      <w:r w:rsidR="00C87480">
        <w:rPr>
          <w:b/>
          <w:bCs/>
          <w:sz w:val="28"/>
          <w:szCs w:val="28"/>
          <w:lang w:eastAsia="ru-RU"/>
        </w:rPr>
        <w:t>6</w:t>
      </w:r>
      <w:r>
        <w:rPr>
          <w:b/>
          <w:bCs/>
          <w:sz w:val="28"/>
          <w:szCs w:val="28"/>
          <w:lang w:eastAsia="ru-RU"/>
        </w:rPr>
        <w:t xml:space="preserve"> </w:t>
      </w:r>
      <w:r w:rsidR="00561BA0" w:rsidRPr="00A64FED">
        <w:rPr>
          <w:b/>
          <w:bCs/>
          <w:sz w:val="28"/>
          <w:szCs w:val="28"/>
          <w:lang w:eastAsia="ru-RU"/>
        </w:rPr>
        <w:t xml:space="preserve">                                                                                           </w:t>
      </w:r>
      <w:r>
        <w:rPr>
          <w:b/>
          <w:bCs/>
          <w:sz w:val="28"/>
          <w:szCs w:val="28"/>
          <w:lang w:eastAsia="ru-RU"/>
        </w:rPr>
        <w:t xml:space="preserve">         </w:t>
      </w:r>
      <w:r w:rsidR="00561BA0" w:rsidRPr="00A64FED">
        <w:rPr>
          <w:b/>
          <w:bCs/>
          <w:sz w:val="28"/>
          <w:szCs w:val="28"/>
          <w:lang w:eastAsia="ru-RU"/>
        </w:rPr>
        <w:t xml:space="preserve">№ </w:t>
      </w:r>
      <w:r w:rsidR="00F86AB3">
        <w:rPr>
          <w:b/>
          <w:bCs/>
          <w:sz w:val="28"/>
          <w:szCs w:val="28"/>
          <w:lang w:eastAsia="ru-RU"/>
        </w:rPr>
        <w:t>28</w:t>
      </w:r>
      <w:bookmarkStart w:id="0" w:name="_GoBack"/>
      <w:bookmarkEnd w:id="0"/>
      <w:r w:rsidR="00561BA0" w:rsidRPr="00A64FED">
        <w:rPr>
          <w:b/>
          <w:bCs/>
          <w:sz w:val="28"/>
          <w:szCs w:val="28"/>
          <w:lang w:eastAsia="ru-RU"/>
        </w:rPr>
        <w:t xml:space="preserve"> </w:t>
      </w:r>
    </w:p>
    <w:p w:rsidR="00A64FED" w:rsidRDefault="00A64FED" w:rsidP="00A64FED">
      <w:pPr>
        <w:pStyle w:val="11"/>
        <w:jc w:val="center"/>
        <w:rPr>
          <w:b/>
          <w:bCs/>
          <w:szCs w:val="28"/>
        </w:rPr>
      </w:pPr>
      <w:r>
        <w:rPr>
          <w:b/>
          <w:bCs/>
          <w:szCs w:val="28"/>
        </w:rPr>
        <w:t>РЕШЕНИЕ</w:t>
      </w:r>
    </w:p>
    <w:p w:rsidR="00A64FED" w:rsidRDefault="00A64FED" w:rsidP="00A64FED">
      <w:pPr>
        <w:pStyle w:val="11"/>
        <w:jc w:val="center"/>
        <w:rPr>
          <w:b/>
          <w:bCs/>
          <w:szCs w:val="28"/>
        </w:rPr>
      </w:pPr>
    </w:p>
    <w:p w:rsidR="005A1E9A" w:rsidRPr="00A64FED" w:rsidRDefault="005A1E9A" w:rsidP="00A64FED">
      <w:pPr>
        <w:pStyle w:val="11"/>
        <w:jc w:val="center"/>
        <w:rPr>
          <w:b/>
          <w:bCs/>
          <w:szCs w:val="28"/>
        </w:rPr>
      </w:pPr>
      <w:r w:rsidRPr="00A64FED">
        <w:rPr>
          <w:b/>
          <w:bCs/>
          <w:szCs w:val="28"/>
        </w:rPr>
        <w:t>Об утверждении отчета об исполнении</w:t>
      </w:r>
      <w:r w:rsidR="00A64FED" w:rsidRPr="00A64FED">
        <w:rPr>
          <w:b/>
          <w:bCs/>
          <w:szCs w:val="28"/>
        </w:rPr>
        <w:t xml:space="preserve"> бюджета</w:t>
      </w:r>
    </w:p>
    <w:p w:rsidR="005A1E9A" w:rsidRPr="00A64FED" w:rsidRDefault="005A1E9A" w:rsidP="00A64FED">
      <w:pPr>
        <w:jc w:val="center"/>
        <w:rPr>
          <w:b/>
          <w:bCs/>
          <w:sz w:val="28"/>
          <w:szCs w:val="28"/>
        </w:rPr>
      </w:pPr>
      <w:r w:rsidRPr="00A64FED">
        <w:rPr>
          <w:b/>
          <w:bCs/>
          <w:sz w:val="28"/>
          <w:szCs w:val="28"/>
        </w:rPr>
        <w:t xml:space="preserve"> муниципального образования </w:t>
      </w:r>
      <w:proofErr w:type="spellStart"/>
      <w:r w:rsidR="00A64FED">
        <w:rPr>
          <w:b/>
          <w:bCs/>
          <w:sz w:val="28"/>
          <w:szCs w:val="28"/>
        </w:rPr>
        <w:t>Кислинский</w:t>
      </w:r>
      <w:proofErr w:type="spellEnd"/>
      <w:r w:rsidR="00A64FED">
        <w:rPr>
          <w:b/>
          <w:bCs/>
          <w:sz w:val="28"/>
          <w:szCs w:val="28"/>
        </w:rPr>
        <w:t xml:space="preserve"> сель</w:t>
      </w:r>
      <w:r w:rsidR="00A64FED" w:rsidRPr="00A64FED">
        <w:rPr>
          <w:b/>
          <w:bCs/>
          <w:sz w:val="28"/>
          <w:szCs w:val="28"/>
        </w:rPr>
        <w:t>совет</w:t>
      </w:r>
    </w:p>
    <w:p w:rsidR="00A64FED" w:rsidRDefault="00076953" w:rsidP="00A64FED">
      <w:pPr>
        <w:jc w:val="center"/>
        <w:rPr>
          <w:b/>
          <w:bCs/>
          <w:sz w:val="28"/>
          <w:szCs w:val="28"/>
        </w:rPr>
      </w:pPr>
      <w:proofErr w:type="spellStart"/>
      <w:r w:rsidRPr="00A64FED">
        <w:rPr>
          <w:b/>
          <w:bCs/>
          <w:sz w:val="28"/>
          <w:szCs w:val="28"/>
        </w:rPr>
        <w:t>Асекеевского</w:t>
      </w:r>
      <w:proofErr w:type="spellEnd"/>
      <w:r w:rsidRPr="00A64FED">
        <w:rPr>
          <w:b/>
          <w:bCs/>
          <w:sz w:val="28"/>
          <w:szCs w:val="28"/>
        </w:rPr>
        <w:t xml:space="preserve"> района Оренбургской области</w:t>
      </w:r>
      <w:r w:rsidR="00F70D0E" w:rsidRPr="00A64FED">
        <w:rPr>
          <w:b/>
          <w:bCs/>
          <w:sz w:val="28"/>
          <w:szCs w:val="28"/>
        </w:rPr>
        <w:t xml:space="preserve"> </w:t>
      </w:r>
    </w:p>
    <w:p w:rsidR="005A1E9A" w:rsidRPr="00A64FED" w:rsidRDefault="00F70D0E" w:rsidP="00A64FED">
      <w:pPr>
        <w:jc w:val="center"/>
        <w:rPr>
          <w:b/>
          <w:bCs/>
          <w:sz w:val="28"/>
          <w:szCs w:val="28"/>
        </w:rPr>
      </w:pPr>
      <w:r w:rsidRPr="00A64FED">
        <w:rPr>
          <w:b/>
          <w:bCs/>
          <w:sz w:val="28"/>
          <w:szCs w:val="28"/>
        </w:rPr>
        <w:t xml:space="preserve">за </w:t>
      </w:r>
      <w:r w:rsidR="00C87480">
        <w:rPr>
          <w:b/>
          <w:bCs/>
          <w:sz w:val="28"/>
          <w:szCs w:val="28"/>
        </w:rPr>
        <w:t>2025</w:t>
      </w:r>
      <w:r w:rsidR="005A1E9A" w:rsidRPr="00A64FED">
        <w:rPr>
          <w:b/>
          <w:bCs/>
          <w:sz w:val="28"/>
          <w:szCs w:val="28"/>
        </w:rPr>
        <w:t xml:space="preserve"> год</w:t>
      </w:r>
    </w:p>
    <w:p w:rsidR="005A1E9A" w:rsidRPr="00A64FED" w:rsidRDefault="005A1E9A" w:rsidP="00A64FED">
      <w:pPr>
        <w:ind w:firstLine="709"/>
        <w:jc w:val="both"/>
        <w:rPr>
          <w:b/>
          <w:bCs/>
          <w:sz w:val="28"/>
          <w:szCs w:val="28"/>
        </w:rPr>
      </w:pPr>
    </w:p>
    <w:p w:rsidR="005A1E9A" w:rsidRPr="00A269D3" w:rsidRDefault="005A1E9A" w:rsidP="00D448AD">
      <w:pPr>
        <w:ind w:firstLine="709"/>
        <w:jc w:val="both"/>
        <w:rPr>
          <w:b/>
          <w:bCs/>
        </w:rPr>
      </w:pPr>
    </w:p>
    <w:p w:rsidR="005A1E9A" w:rsidRDefault="005A1E9A" w:rsidP="00D448AD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 w:rsidRPr="005A1E9A">
        <w:rPr>
          <w:sz w:val="28"/>
          <w:szCs w:val="28"/>
        </w:rPr>
        <w:t>1. Утвердить отчет об исполнении бюдж</w:t>
      </w:r>
      <w:r w:rsidR="009361F2">
        <w:rPr>
          <w:sz w:val="28"/>
          <w:szCs w:val="28"/>
        </w:rPr>
        <w:t xml:space="preserve">ета муниципального образования </w:t>
      </w:r>
      <w:proofErr w:type="spellStart"/>
      <w:r w:rsidR="00797716">
        <w:rPr>
          <w:sz w:val="28"/>
          <w:szCs w:val="28"/>
        </w:rPr>
        <w:t>Кислинский</w:t>
      </w:r>
      <w:proofErr w:type="spellEnd"/>
      <w:r w:rsidR="00797716">
        <w:rPr>
          <w:sz w:val="28"/>
          <w:szCs w:val="28"/>
        </w:rPr>
        <w:t xml:space="preserve"> сельский совет</w:t>
      </w:r>
      <w:r w:rsidR="00F03EEF">
        <w:rPr>
          <w:sz w:val="28"/>
          <w:szCs w:val="28"/>
        </w:rPr>
        <w:t xml:space="preserve"> за 202</w:t>
      </w:r>
      <w:r w:rsidR="00C87480">
        <w:rPr>
          <w:sz w:val="28"/>
          <w:szCs w:val="28"/>
        </w:rPr>
        <w:t>5</w:t>
      </w:r>
      <w:r w:rsidR="00F03EEF">
        <w:rPr>
          <w:sz w:val="28"/>
          <w:szCs w:val="28"/>
        </w:rPr>
        <w:t xml:space="preserve"> г</w:t>
      </w:r>
      <w:r w:rsidR="00EC2F6D">
        <w:rPr>
          <w:sz w:val="28"/>
          <w:szCs w:val="28"/>
        </w:rPr>
        <w:t xml:space="preserve">од по расходам в сумме </w:t>
      </w:r>
      <w:r w:rsidR="00C87480">
        <w:rPr>
          <w:sz w:val="28"/>
          <w:szCs w:val="28"/>
        </w:rPr>
        <w:t>7699,1</w:t>
      </w:r>
      <w:r w:rsidRPr="005A1E9A">
        <w:rPr>
          <w:sz w:val="28"/>
          <w:szCs w:val="28"/>
        </w:rPr>
        <w:t xml:space="preserve"> тыс. р</w:t>
      </w:r>
      <w:r w:rsidR="00F03EEF">
        <w:rPr>
          <w:sz w:val="28"/>
          <w:szCs w:val="28"/>
        </w:rPr>
        <w:t xml:space="preserve">ублей, по доходам в сумме </w:t>
      </w:r>
      <w:r w:rsidR="00C87480">
        <w:rPr>
          <w:sz w:val="28"/>
          <w:szCs w:val="28"/>
        </w:rPr>
        <w:t>8203,1</w:t>
      </w:r>
      <w:r w:rsidR="00F03EEF">
        <w:rPr>
          <w:sz w:val="28"/>
          <w:szCs w:val="28"/>
        </w:rPr>
        <w:t xml:space="preserve"> тыс. рублей, с профицито</w:t>
      </w:r>
      <w:r w:rsidR="00ED04DF">
        <w:rPr>
          <w:sz w:val="28"/>
          <w:szCs w:val="28"/>
        </w:rPr>
        <w:t xml:space="preserve">м </w:t>
      </w:r>
      <w:r w:rsidR="00A64FED">
        <w:rPr>
          <w:sz w:val="28"/>
          <w:szCs w:val="28"/>
        </w:rPr>
        <w:t xml:space="preserve">    </w:t>
      </w:r>
      <w:r w:rsidR="00ED04DF">
        <w:rPr>
          <w:sz w:val="28"/>
          <w:szCs w:val="28"/>
        </w:rPr>
        <w:t xml:space="preserve">в сумме </w:t>
      </w:r>
      <w:r w:rsidR="00076953">
        <w:rPr>
          <w:sz w:val="28"/>
          <w:szCs w:val="28"/>
        </w:rPr>
        <w:t>5</w:t>
      </w:r>
      <w:r w:rsidR="00C87480">
        <w:rPr>
          <w:sz w:val="28"/>
          <w:szCs w:val="28"/>
        </w:rPr>
        <w:t>04</w:t>
      </w:r>
      <w:r w:rsidR="00076953">
        <w:rPr>
          <w:sz w:val="28"/>
          <w:szCs w:val="28"/>
        </w:rPr>
        <w:t>,</w:t>
      </w:r>
      <w:r w:rsidR="00C87480">
        <w:rPr>
          <w:sz w:val="28"/>
          <w:szCs w:val="28"/>
        </w:rPr>
        <w:t>0</w:t>
      </w:r>
      <w:r w:rsidR="00EC2F6D">
        <w:rPr>
          <w:sz w:val="28"/>
          <w:szCs w:val="28"/>
        </w:rPr>
        <w:t xml:space="preserve"> </w:t>
      </w:r>
      <w:r w:rsidRPr="005A1E9A">
        <w:rPr>
          <w:sz w:val="28"/>
          <w:szCs w:val="28"/>
        </w:rPr>
        <w:t>тыс. рублей.</w:t>
      </w:r>
      <w:r>
        <w:rPr>
          <w:sz w:val="28"/>
          <w:szCs w:val="28"/>
        </w:rPr>
        <w:t xml:space="preserve"> </w:t>
      </w:r>
    </w:p>
    <w:p w:rsidR="005A1E9A" w:rsidRPr="005A1E9A" w:rsidRDefault="005A1E9A" w:rsidP="00D448AD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 w:rsidRPr="005A1E9A">
        <w:rPr>
          <w:sz w:val="28"/>
          <w:szCs w:val="28"/>
        </w:rPr>
        <w:t>2. Утвердить исполнение:</w:t>
      </w:r>
    </w:p>
    <w:p w:rsidR="005A1E9A" w:rsidRPr="005A1E9A" w:rsidRDefault="00C87480" w:rsidP="00D448AD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за 2025</w:t>
      </w:r>
      <w:r w:rsidR="005A1E9A" w:rsidRPr="005A1E9A">
        <w:rPr>
          <w:sz w:val="28"/>
          <w:szCs w:val="28"/>
        </w:rPr>
        <w:t xml:space="preserve"> год согласно приложению 1;</w:t>
      </w:r>
    </w:p>
    <w:p w:rsidR="00A64FED" w:rsidRPr="005A1E9A" w:rsidRDefault="00A64FED" w:rsidP="00A64FED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 w:rsidRPr="005A1E9A">
        <w:rPr>
          <w:sz w:val="28"/>
          <w:szCs w:val="28"/>
        </w:rPr>
        <w:t xml:space="preserve">- по </w:t>
      </w:r>
      <w:r>
        <w:rPr>
          <w:sz w:val="28"/>
          <w:szCs w:val="28"/>
        </w:rPr>
        <w:t>расходам бюджета муниципального образования за 202</w:t>
      </w:r>
      <w:r w:rsidR="00C87480">
        <w:rPr>
          <w:sz w:val="28"/>
          <w:szCs w:val="28"/>
        </w:rPr>
        <w:t>5</w:t>
      </w:r>
      <w:r w:rsidRPr="005A1E9A">
        <w:rPr>
          <w:sz w:val="28"/>
          <w:szCs w:val="28"/>
        </w:rPr>
        <w:t xml:space="preserve"> год по разделам и подразделам классификаци</w:t>
      </w:r>
      <w:r>
        <w:rPr>
          <w:sz w:val="28"/>
          <w:szCs w:val="28"/>
        </w:rPr>
        <w:t>и расходов</w:t>
      </w:r>
      <w:r w:rsidRPr="005A1E9A">
        <w:rPr>
          <w:sz w:val="28"/>
          <w:szCs w:val="28"/>
        </w:rPr>
        <w:t xml:space="preserve"> согласно приложению 2;</w:t>
      </w:r>
    </w:p>
    <w:p w:rsidR="005A1E9A" w:rsidRPr="005A1E9A" w:rsidRDefault="00A64FED" w:rsidP="00A64FED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 w:rsidRPr="005A1E9A">
        <w:rPr>
          <w:sz w:val="28"/>
          <w:szCs w:val="28"/>
        </w:rPr>
        <w:t xml:space="preserve">- по </w:t>
      </w:r>
      <w:r>
        <w:rPr>
          <w:sz w:val="28"/>
          <w:szCs w:val="28"/>
        </w:rPr>
        <w:t>расходам бюджета за 202</w:t>
      </w:r>
      <w:r w:rsidR="00C87480">
        <w:rPr>
          <w:sz w:val="28"/>
          <w:szCs w:val="28"/>
        </w:rPr>
        <w:t>5</w:t>
      </w:r>
      <w:r>
        <w:rPr>
          <w:sz w:val="28"/>
          <w:szCs w:val="28"/>
        </w:rPr>
        <w:t xml:space="preserve"> год </w:t>
      </w:r>
      <w:r w:rsidRPr="005A1E9A">
        <w:rPr>
          <w:sz w:val="28"/>
          <w:szCs w:val="28"/>
        </w:rPr>
        <w:t>по ведомственной структуре расходов бюджета муниципального образования согласно приложению 3</w:t>
      </w:r>
      <w:r w:rsidR="00C67ED9">
        <w:rPr>
          <w:sz w:val="28"/>
          <w:szCs w:val="28"/>
        </w:rPr>
        <w:t>.</w:t>
      </w:r>
    </w:p>
    <w:p w:rsidR="005A1E9A" w:rsidRPr="005A1E9A" w:rsidRDefault="005A1E9A" w:rsidP="00D448AD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 w:rsidRPr="005A1E9A">
        <w:rPr>
          <w:sz w:val="28"/>
          <w:szCs w:val="28"/>
        </w:rPr>
        <w:t>3. Утвердить размер и структуру привлечения источников внутреннего финансирования дефицита бюджета му</w:t>
      </w:r>
      <w:r w:rsidR="00F70D0E">
        <w:rPr>
          <w:sz w:val="28"/>
          <w:szCs w:val="28"/>
        </w:rPr>
        <w:t>ниципально</w:t>
      </w:r>
      <w:r w:rsidR="00F03EEF">
        <w:rPr>
          <w:sz w:val="28"/>
          <w:szCs w:val="28"/>
        </w:rPr>
        <w:t>го образования за 202</w:t>
      </w:r>
      <w:r w:rsidR="00C87480">
        <w:rPr>
          <w:sz w:val="28"/>
          <w:szCs w:val="28"/>
        </w:rPr>
        <w:t>5</w:t>
      </w:r>
      <w:r w:rsidR="00011BA5">
        <w:rPr>
          <w:sz w:val="28"/>
          <w:szCs w:val="28"/>
        </w:rPr>
        <w:t xml:space="preserve"> год согласно приложению </w:t>
      </w:r>
      <w:r w:rsidR="00A64FED">
        <w:rPr>
          <w:sz w:val="28"/>
          <w:szCs w:val="28"/>
        </w:rPr>
        <w:t>4</w:t>
      </w:r>
      <w:r w:rsidRPr="005A1E9A">
        <w:rPr>
          <w:sz w:val="28"/>
          <w:szCs w:val="28"/>
        </w:rPr>
        <w:t>.</w:t>
      </w:r>
    </w:p>
    <w:p w:rsidR="005A1E9A" w:rsidRPr="005A1E9A" w:rsidRDefault="00561BA0" w:rsidP="00D448AD">
      <w:pPr>
        <w:pStyle w:val="23"/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</w:t>
      </w:r>
      <w:r w:rsidR="005A1E9A" w:rsidRPr="005A1E9A">
        <w:rPr>
          <w:sz w:val="28"/>
          <w:szCs w:val="28"/>
        </w:rPr>
        <w:t>. Настоящее решение вступает в силу после его официального                       опубликования.</w:t>
      </w:r>
      <w:r w:rsidR="005A1E9A" w:rsidRPr="005A1E9A">
        <w:rPr>
          <w:b/>
          <w:bCs/>
          <w:sz w:val="28"/>
          <w:szCs w:val="28"/>
        </w:rPr>
        <w:t xml:space="preserve"> </w:t>
      </w:r>
    </w:p>
    <w:p w:rsidR="005A1E9A" w:rsidRDefault="005A1E9A" w:rsidP="00623E55">
      <w:pPr>
        <w:spacing w:line="276" w:lineRule="auto"/>
        <w:rPr>
          <w:bCs/>
          <w:sz w:val="28"/>
        </w:rPr>
      </w:pPr>
    </w:p>
    <w:p w:rsidR="00A64FED" w:rsidRDefault="00A64FED" w:rsidP="00623E55">
      <w:pPr>
        <w:spacing w:line="276" w:lineRule="auto"/>
        <w:rPr>
          <w:bCs/>
          <w:sz w:val="28"/>
        </w:rPr>
      </w:pPr>
    </w:p>
    <w:p w:rsidR="00A64FED" w:rsidRDefault="00A64FED" w:rsidP="00623E55">
      <w:pPr>
        <w:spacing w:line="276" w:lineRule="auto"/>
        <w:rPr>
          <w:bCs/>
          <w:sz w:val="28"/>
        </w:rPr>
      </w:pPr>
    </w:p>
    <w:p w:rsidR="0076223C" w:rsidRDefault="0076223C" w:rsidP="00623E55">
      <w:pPr>
        <w:spacing w:line="276" w:lineRule="auto"/>
        <w:rPr>
          <w:bCs/>
          <w:sz w:val="28"/>
        </w:rPr>
      </w:pPr>
      <w:r w:rsidRPr="0076223C">
        <w:rPr>
          <w:bCs/>
          <w:sz w:val="28"/>
        </w:rPr>
        <w:t xml:space="preserve">Председатель Совета депутатов                           </w:t>
      </w:r>
      <w:r w:rsidR="00623E55">
        <w:rPr>
          <w:bCs/>
          <w:sz w:val="28"/>
        </w:rPr>
        <w:t xml:space="preserve">          </w:t>
      </w:r>
      <w:r w:rsidR="00561BA0">
        <w:rPr>
          <w:bCs/>
          <w:sz w:val="28"/>
        </w:rPr>
        <w:t xml:space="preserve">     </w:t>
      </w:r>
      <w:r w:rsidR="00AB1E80">
        <w:rPr>
          <w:bCs/>
          <w:sz w:val="28"/>
        </w:rPr>
        <w:t xml:space="preserve">   </w:t>
      </w:r>
      <w:r w:rsidRPr="0076223C">
        <w:rPr>
          <w:bCs/>
          <w:sz w:val="28"/>
        </w:rPr>
        <w:t xml:space="preserve">  </w:t>
      </w:r>
      <w:r w:rsidR="00AB1E80">
        <w:rPr>
          <w:bCs/>
          <w:sz w:val="28"/>
        </w:rPr>
        <w:t>Ф.Г. Хабибуллина</w:t>
      </w:r>
    </w:p>
    <w:p w:rsidR="00AB1E80" w:rsidRPr="0076223C" w:rsidRDefault="00AB1E80" w:rsidP="00623E55">
      <w:pPr>
        <w:spacing w:line="276" w:lineRule="auto"/>
        <w:rPr>
          <w:bCs/>
          <w:sz w:val="28"/>
        </w:rPr>
      </w:pPr>
    </w:p>
    <w:tbl>
      <w:tblPr>
        <w:tblW w:w="13892" w:type="dxa"/>
        <w:tblLook w:val="04A0" w:firstRow="1" w:lastRow="0" w:firstColumn="1" w:lastColumn="0" w:noHBand="0" w:noVBand="1"/>
      </w:tblPr>
      <w:tblGrid>
        <w:gridCol w:w="9464"/>
        <w:gridCol w:w="4428"/>
      </w:tblGrid>
      <w:tr w:rsidR="0076223C" w:rsidRPr="003C6E22" w:rsidTr="00623E55">
        <w:tc>
          <w:tcPr>
            <w:tcW w:w="9464" w:type="dxa"/>
            <w:shd w:val="clear" w:color="auto" w:fill="auto"/>
          </w:tcPr>
          <w:p w:rsidR="00C32D7E" w:rsidRDefault="0076223C" w:rsidP="00C32D7E">
            <w:pPr>
              <w:ind w:left="-108"/>
              <w:jc w:val="center"/>
              <w:rPr>
                <w:sz w:val="28"/>
              </w:rPr>
            </w:pPr>
            <w:proofErr w:type="gramStart"/>
            <w:r w:rsidRPr="0076223C">
              <w:rPr>
                <w:color w:val="FFFFFF"/>
                <w:sz w:val="16"/>
                <w:szCs w:val="16"/>
              </w:rPr>
              <w:t xml:space="preserve">[МЕСТО </w:t>
            </w:r>
            <w:r w:rsidRPr="0076223C">
              <w:rPr>
                <w:sz w:val="27"/>
                <w:szCs w:val="27"/>
              </w:rPr>
              <w:t xml:space="preserve">    </w:t>
            </w:r>
            <w:bookmarkStart w:id="1" w:name="__UnoMark__106_2514057183"/>
            <w:bookmarkEnd w:id="1"/>
            <w:r w:rsidRPr="0076223C">
              <w:rPr>
                <w:sz w:val="27"/>
                <w:szCs w:val="27"/>
              </w:rPr>
              <w:t xml:space="preserve">            </w:t>
            </w:r>
            <w:r w:rsidRPr="00232AA5">
              <w:rPr>
                <w:sz w:val="16"/>
                <w:szCs w:val="16"/>
              </w:rPr>
              <w:t>[</w:t>
            </w:r>
            <w:r w:rsidRPr="0076223C">
              <w:rPr>
                <w:sz w:val="16"/>
                <w:szCs w:val="16"/>
              </w:rPr>
              <w:t>МЕСТО ДЛЯ ПОДПИСИ]</w:t>
            </w:r>
            <w:proofErr w:type="gramEnd"/>
          </w:p>
          <w:p w:rsidR="00C32D7E" w:rsidRDefault="00C32D7E" w:rsidP="00C32D7E">
            <w:pPr>
              <w:ind w:left="-108"/>
              <w:jc w:val="center"/>
              <w:rPr>
                <w:sz w:val="28"/>
              </w:rPr>
            </w:pPr>
          </w:p>
          <w:p w:rsidR="00C32D7E" w:rsidRPr="003C6E22" w:rsidRDefault="00AB1E80" w:rsidP="00AB1E80">
            <w:pPr>
              <w:ind w:left="-108"/>
              <w:rPr>
                <w:sz w:val="28"/>
              </w:rPr>
            </w:pPr>
            <w:r>
              <w:rPr>
                <w:sz w:val="28"/>
              </w:rPr>
              <w:t xml:space="preserve">Глава муниципального образования                                          </w:t>
            </w:r>
            <w:proofErr w:type="spellStart"/>
            <w:r>
              <w:rPr>
                <w:sz w:val="28"/>
              </w:rPr>
              <w:t>В.Л.Абрамов</w:t>
            </w:r>
            <w:proofErr w:type="spellEnd"/>
          </w:p>
        </w:tc>
        <w:tc>
          <w:tcPr>
            <w:tcW w:w="4428" w:type="dxa"/>
            <w:shd w:val="clear" w:color="auto" w:fill="auto"/>
          </w:tcPr>
          <w:p w:rsidR="0076223C" w:rsidRPr="003C6E22" w:rsidRDefault="0076223C" w:rsidP="00623E55">
            <w:pPr>
              <w:spacing w:line="276" w:lineRule="auto"/>
              <w:ind w:left="1310" w:right="-250" w:firstLine="2268"/>
              <w:rPr>
                <w:sz w:val="28"/>
              </w:rPr>
            </w:pPr>
          </w:p>
        </w:tc>
      </w:tr>
    </w:tbl>
    <w:p w:rsidR="0076223C" w:rsidRDefault="0076223C" w:rsidP="003243B8">
      <w:pPr>
        <w:keepNext/>
        <w:keepLines/>
        <w:widowControl w:val="0"/>
        <w:rPr>
          <w:sz w:val="22"/>
        </w:rPr>
      </w:pPr>
    </w:p>
    <w:sectPr w:rsidR="0076223C" w:rsidSect="0076223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70F5E"/>
    <w:multiLevelType w:val="hybridMultilevel"/>
    <w:tmpl w:val="DC16F54A"/>
    <w:lvl w:ilvl="0" w:tplc="1D440826">
      <w:start w:val="2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1E1393"/>
    <w:multiLevelType w:val="multilevel"/>
    <w:tmpl w:val="72D60B92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61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61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1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1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10DD"/>
    <w:rsid w:val="00011BA5"/>
    <w:rsid w:val="00076953"/>
    <w:rsid w:val="001D595A"/>
    <w:rsid w:val="002908B1"/>
    <w:rsid w:val="003243B8"/>
    <w:rsid w:val="00360465"/>
    <w:rsid w:val="004779EF"/>
    <w:rsid w:val="004B613A"/>
    <w:rsid w:val="004E5B14"/>
    <w:rsid w:val="00543D96"/>
    <w:rsid w:val="00561BA0"/>
    <w:rsid w:val="005A1E9A"/>
    <w:rsid w:val="00623E55"/>
    <w:rsid w:val="007160B9"/>
    <w:rsid w:val="0076223C"/>
    <w:rsid w:val="007752DD"/>
    <w:rsid w:val="00782F4F"/>
    <w:rsid w:val="00797716"/>
    <w:rsid w:val="007A1B6A"/>
    <w:rsid w:val="007E34A8"/>
    <w:rsid w:val="009361F2"/>
    <w:rsid w:val="00962823"/>
    <w:rsid w:val="009919F1"/>
    <w:rsid w:val="009F2065"/>
    <w:rsid w:val="00A07DAE"/>
    <w:rsid w:val="00A269D3"/>
    <w:rsid w:val="00A64FED"/>
    <w:rsid w:val="00A71129"/>
    <w:rsid w:val="00AB1E80"/>
    <w:rsid w:val="00C32D7E"/>
    <w:rsid w:val="00C67ED9"/>
    <w:rsid w:val="00C87480"/>
    <w:rsid w:val="00D448AD"/>
    <w:rsid w:val="00D61454"/>
    <w:rsid w:val="00E078BF"/>
    <w:rsid w:val="00E110DD"/>
    <w:rsid w:val="00E84C23"/>
    <w:rsid w:val="00EC2F6D"/>
    <w:rsid w:val="00ED04DF"/>
    <w:rsid w:val="00F03EEF"/>
    <w:rsid w:val="00F54D7D"/>
    <w:rsid w:val="00F57D91"/>
    <w:rsid w:val="00F70D0E"/>
    <w:rsid w:val="00F86AB3"/>
    <w:rsid w:val="00FD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2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76223C"/>
    <w:pPr>
      <w:keepNext/>
      <w:suppressAutoHyphens w:val="0"/>
      <w:jc w:val="center"/>
      <w:outlineLvl w:val="0"/>
    </w:pPr>
    <w:rPr>
      <w:sz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23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6223C"/>
    <w:pPr>
      <w:keepNext/>
      <w:suppressAutoHyphens w:val="0"/>
      <w:jc w:val="center"/>
      <w:outlineLvl w:val="2"/>
    </w:pPr>
    <w:rPr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76223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7622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23C"/>
    <w:rPr>
      <w:rFonts w:ascii="Tahoma" w:eastAsia="Times New Roman" w:hAnsi="Tahoma" w:cs="Tahoma"/>
      <w:sz w:val="16"/>
      <w:szCs w:val="16"/>
      <w:lang w:eastAsia="zh-CN"/>
    </w:rPr>
  </w:style>
  <w:style w:type="paragraph" w:styleId="21">
    <w:name w:val="Body Text Indent 2"/>
    <w:basedOn w:val="a"/>
    <w:link w:val="22"/>
    <w:semiHidden/>
    <w:rsid w:val="0076223C"/>
    <w:pPr>
      <w:widowControl w:val="0"/>
      <w:suppressAutoHyphens w:val="0"/>
      <w:ind w:firstLine="851"/>
      <w:jc w:val="both"/>
    </w:pPr>
    <w:rPr>
      <w:sz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76223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76223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6223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List Paragraph"/>
    <w:basedOn w:val="a"/>
    <w:uiPriority w:val="34"/>
    <w:qFormat/>
    <w:rsid w:val="0076223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6223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6223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8">
    <w:name w:val="Table Grid"/>
    <w:basedOn w:val="a1"/>
    <w:uiPriority w:val="59"/>
    <w:rsid w:val="007622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7622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23">
    <w:name w:val="Body Text 2"/>
    <w:basedOn w:val="a"/>
    <w:link w:val="24"/>
    <w:uiPriority w:val="99"/>
    <w:unhideWhenUsed/>
    <w:rsid w:val="0076223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76223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1">
    <w:name w:val="Body Text 3"/>
    <w:basedOn w:val="a"/>
    <w:link w:val="32"/>
    <w:uiPriority w:val="99"/>
    <w:unhideWhenUsed/>
    <w:rsid w:val="0076223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76223C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33">
    <w:name w:val="Body Text Indent 3"/>
    <w:basedOn w:val="a"/>
    <w:link w:val="34"/>
    <w:uiPriority w:val="99"/>
    <w:unhideWhenUsed/>
    <w:rsid w:val="00561BA0"/>
    <w:pPr>
      <w:suppressAutoHyphens w:val="0"/>
      <w:spacing w:after="120" w:line="276" w:lineRule="auto"/>
      <w:ind w:left="283"/>
    </w:pPr>
    <w:rPr>
      <w:rFonts w:ascii="Calibri" w:hAnsi="Calibri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561BA0"/>
    <w:rPr>
      <w:rFonts w:ascii="Calibri" w:eastAsia="Times New Roman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2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76223C"/>
    <w:pPr>
      <w:keepNext/>
      <w:suppressAutoHyphens w:val="0"/>
      <w:jc w:val="center"/>
      <w:outlineLvl w:val="0"/>
    </w:pPr>
    <w:rPr>
      <w:sz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23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6223C"/>
    <w:pPr>
      <w:keepNext/>
      <w:suppressAutoHyphens w:val="0"/>
      <w:jc w:val="center"/>
      <w:outlineLvl w:val="2"/>
    </w:pPr>
    <w:rPr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76223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7622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23C"/>
    <w:rPr>
      <w:rFonts w:ascii="Tahoma" w:eastAsia="Times New Roman" w:hAnsi="Tahoma" w:cs="Tahoma"/>
      <w:sz w:val="16"/>
      <w:szCs w:val="16"/>
      <w:lang w:eastAsia="zh-CN"/>
    </w:rPr>
  </w:style>
  <w:style w:type="paragraph" w:styleId="21">
    <w:name w:val="Body Text Indent 2"/>
    <w:basedOn w:val="a"/>
    <w:link w:val="22"/>
    <w:semiHidden/>
    <w:rsid w:val="0076223C"/>
    <w:pPr>
      <w:widowControl w:val="0"/>
      <w:suppressAutoHyphens w:val="0"/>
      <w:ind w:firstLine="851"/>
      <w:jc w:val="both"/>
    </w:pPr>
    <w:rPr>
      <w:sz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76223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76223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6223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List Paragraph"/>
    <w:basedOn w:val="a"/>
    <w:uiPriority w:val="34"/>
    <w:qFormat/>
    <w:rsid w:val="0076223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6223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6223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8">
    <w:name w:val="Table Grid"/>
    <w:basedOn w:val="a1"/>
    <w:uiPriority w:val="59"/>
    <w:rsid w:val="007622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7622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23">
    <w:name w:val="Body Text 2"/>
    <w:basedOn w:val="a"/>
    <w:link w:val="24"/>
    <w:uiPriority w:val="99"/>
    <w:semiHidden/>
    <w:unhideWhenUsed/>
    <w:rsid w:val="0076223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76223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1">
    <w:name w:val="Body Text 3"/>
    <w:basedOn w:val="a"/>
    <w:link w:val="32"/>
    <w:uiPriority w:val="99"/>
    <w:unhideWhenUsed/>
    <w:rsid w:val="0076223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76223C"/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3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Пользователь Windows</cp:lastModifiedBy>
  <cp:revision>27</cp:revision>
  <cp:lastPrinted>2024-03-18T06:58:00Z</cp:lastPrinted>
  <dcterms:created xsi:type="dcterms:W3CDTF">2023-05-18T05:35:00Z</dcterms:created>
  <dcterms:modified xsi:type="dcterms:W3CDTF">2026-04-22T11:18:00Z</dcterms:modified>
</cp:coreProperties>
</file>