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8C" w:rsidRDefault="00751D8C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51D8C" w:rsidRDefault="00751D8C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751D8C" w:rsidTr="00741B7F">
        <w:tc>
          <w:tcPr>
            <w:tcW w:w="9570" w:type="dxa"/>
          </w:tcPr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417ED7" wp14:editId="40ABD459">
                  <wp:extent cx="504825" cy="6286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 КИСЛИНСКИЙ СЕЛЬСОВЕТ АСЕКЕЕВСКОГО РАЙОНА ОРЕНБУРГСКОЙ ОБЛАСТИ</w:t>
            </w:r>
          </w:p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51D8C" w:rsidRDefault="00751D8C" w:rsidP="00741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 О С Т А Н О В Л Е Н И Е</w:t>
            </w:r>
          </w:p>
        </w:tc>
      </w:tr>
    </w:tbl>
    <w:p w:rsidR="00751D8C" w:rsidRDefault="00751D8C" w:rsidP="00751D8C">
      <w:pPr>
        <w:widowControl w:val="0"/>
        <w:pBdr>
          <w:bottom w:val="doub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8C" w:rsidRDefault="00751D8C" w:rsidP="00751D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8C" w:rsidRDefault="00751D8C" w:rsidP="00751D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04.06.2026                                   с. Кисла                                             № 2</w:t>
      </w:r>
      <w:r w:rsidRPr="00F06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:rsidR="00751D8C" w:rsidRDefault="00751D8C" w:rsidP="00751D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«Выдача  выписки из похозяйственной книги»</w:t>
      </w: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соответствии с Федеральным законом от 27 июля 2010 года  № 210-ФЗ «Об организации предоставления государственных и муниципальных услуг», Уставом муниципального образования Кислинский</w:t>
      </w:r>
      <w:r w:rsidRPr="00F068F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сельсовет Асекеевского района:</w:t>
      </w:r>
    </w:p>
    <w:p w:rsidR="00751D8C" w:rsidRDefault="00751D8C" w:rsidP="00751D8C">
      <w:pPr>
        <w:pStyle w:val="afc"/>
        <w:widowControl w:val="0"/>
        <w:numPr>
          <w:ilvl w:val="0"/>
          <w:numId w:val="7"/>
        </w:numPr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Утвердить административный регламент предоставления муниципальной услуги «Выдача  выписки из похозяйственной книги» согласно приложению.</w:t>
      </w: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751D8C" w:rsidRDefault="00751D8C" w:rsidP="00751D8C">
      <w:pPr>
        <w:pStyle w:val="a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2.Постановление от </w:t>
      </w:r>
      <w:r w:rsidRPr="00F068F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.04.2025 № 26-п «Об утверждении административного регламента предоставления муниципальной услуги «Выдача выписки из похозяйственной книги»,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утратившими силу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751D8C" w:rsidRDefault="00751D8C" w:rsidP="00751D8C">
      <w:pPr>
        <w:pStyle w:val="afc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751D8C" w:rsidRDefault="00751D8C" w:rsidP="00751D8C">
      <w:pPr>
        <w:shd w:val="clear" w:color="auto" w:fill="FFFFFF"/>
        <w:tabs>
          <w:tab w:val="left" w:pos="2515"/>
          <w:tab w:val="left" w:pos="3854"/>
          <w:tab w:val="left" w:pos="5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P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3.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Настоящее постановление вступает в силу после его официального опубликования (обнародования) и подлежит размещению на официальном сайте муниципального образования 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htth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: 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kisla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ru</w:t>
      </w:r>
    </w:p>
    <w:p w:rsidR="00751D8C" w:rsidRP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4.</w:t>
      </w:r>
      <w:r w:rsidRPr="00751D8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Pr="00F068F8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Глава муниципального образования                                           В</w:t>
      </w:r>
      <w:r w:rsidRPr="00F068F8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.Л. Абрамов</w:t>
      </w:r>
    </w:p>
    <w:p w:rsidR="00751D8C" w:rsidRDefault="00751D8C" w:rsidP="00751D8C">
      <w:pPr>
        <w:widowControl w:val="0"/>
        <w:shd w:val="clear" w:color="auto" w:fill="FFFFFF"/>
        <w:tabs>
          <w:tab w:val="left" w:pos="2515"/>
          <w:tab w:val="left" w:pos="3854"/>
          <w:tab w:val="left" w:pos="521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751D8C" w:rsidRDefault="00751D8C" w:rsidP="00FB76D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51D8C" w:rsidRDefault="00751D8C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864B5" w:rsidRDefault="0054454F">
      <w:pPr>
        <w:jc w:val="right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</w:t>
      </w: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 xml:space="preserve">  </w:t>
      </w:r>
      <w:r w:rsidR="00FB76D2">
        <w:rPr>
          <w:rFonts w:ascii="Liberation Serif" w:eastAsia="Liberation Serif" w:hAnsi="Liberation Serif" w:cs="Liberation Serif"/>
          <w:b/>
          <w:sz w:val="28"/>
          <w:szCs w:val="28"/>
        </w:rPr>
        <w:t xml:space="preserve">Приложение 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 xml:space="preserve">к </w:t>
      </w:r>
      <w:r w:rsidR="00FB76D2">
        <w:rPr>
          <w:rFonts w:ascii="Liberation Serif" w:eastAsia="Liberation Serif" w:hAnsi="Liberation Serif" w:cs="Liberation Serif"/>
          <w:b/>
          <w:sz w:val="28"/>
          <w:szCs w:val="28"/>
        </w:rPr>
        <w:t>постановлению</w:t>
      </w:r>
    </w:p>
    <w:p w:rsidR="007864B5" w:rsidRDefault="00FB76D2">
      <w:pPr>
        <w:jc w:val="right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от  04.06.2026 года  № 26</w:t>
      </w:r>
      <w:bookmarkStart w:id="0" w:name="_GoBack"/>
      <w:bookmarkEnd w:id="0"/>
      <w:r>
        <w:rPr>
          <w:rFonts w:ascii="Liberation Serif" w:eastAsia="Liberation Serif" w:hAnsi="Liberation Serif" w:cs="Liberation Serif"/>
          <w:b/>
          <w:sz w:val="28"/>
          <w:szCs w:val="28"/>
        </w:rPr>
        <w:t>-п</w:t>
      </w:r>
    </w:p>
    <w:p w:rsidR="007864B5" w:rsidRDefault="007864B5">
      <w:pPr>
        <w:tabs>
          <w:tab w:val="left" w:pos="5670"/>
        </w:tabs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7864B5">
      <w:pPr>
        <w:tabs>
          <w:tab w:val="left" w:pos="5670"/>
        </w:tabs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54454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Административный регламент</w:t>
      </w:r>
    </w:p>
    <w:p w:rsidR="007864B5" w:rsidRDefault="0054454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предоставления муниципальной услуги</w:t>
      </w:r>
    </w:p>
    <w:p w:rsidR="007864B5" w:rsidRDefault="0054454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«Выдача выписки из похозяйственной книги»</w:t>
      </w:r>
    </w:p>
    <w:p w:rsidR="007864B5" w:rsidRDefault="007864B5">
      <w:pPr>
        <w:spacing w:after="0" w:line="240" w:lineRule="auto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1. Общие положения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1. Настоящий Административный регламент устанавливает порядок и стандарт предоставления муниципальной услуги «Выдача выписки из похозяйственной книги» админис</w:t>
      </w:r>
      <w:r w:rsidR="00B24C78">
        <w:rPr>
          <w:rFonts w:ascii="Liberation Serif" w:eastAsia="Liberation Serif" w:hAnsi="Liberation Serif" w:cs="Liberation Serif"/>
          <w:sz w:val="28"/>
          <w:szCs w:val="28"/>
        </w:rPr>
        <w:t xml:space="preserve">трацией муниципального образования Кислинский сельсовет Асекеевского района Оренбургской области 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 (перечень условных обозначений и сокращений приведен в приложении к настоящему Административному регламенту).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2. Муниципальная услуга предоставляется физическим лицам, ведущим личное подсобное хозяйство на территор</w:t>
      </w:r>
      <w:r w:rsidR="00B24C78">
        <w:rPr>
          <w:rFonts w:ascii="Liberation Serif" w:eastAsia="Liberation Serif" w:hAnsi="Liberation Serif" w:cs="Liberation Serif"/>
          <w:sz w:val="28"/>
          <w:szCs w:val="28"/>
        </w:rPr>
        <w:t xml:space="preserve">ии муниципального образования Кислинский сельсовет Асекеевского района Оренбургской области  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, 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От имени заявителей могут выступать их представители, имеющие право в силу наделения их в порядке, установленном законодательством Российской Федерации, полномочиями выступать от их имени.</w:t>
      </w:r>
    </w:p>
    <w:p w:rsidR="007864B5" w:rsidRDefault="0054454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22272F"/>
          <w:sz w:val="28"/>
          <w:szCs w:val="28"/>
        </w:rPr>
        <w:t>Глава личного подсобного хозяйства имеет право получить выписку из книги только в отношении своего личного подсобного хозяйства в любом объеме, по любому перечню сведений и для любых целей.</w:t>
      </w:r>
    </w:p>
    <w:p w:rsidR="007864B5" w:rsidRDefault="0054454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22272F"/>
          <w:sz w:val="28"/>
          <w:szCs w:val="28"/>
        </w:rPr>
        <w:t>Иной член личного подсобного хозяйства имеет право получить выписку из книги только в отношении своего личного подсобного хозяйства в любом объеме, по любому перечню сведений и для любых целей, за исключением персональных данных главы личного подсобного хозяйства.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2. Стандарт предоставления муниципальной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Наименование муниципальной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4. Наименование муниципальной услуги - Выдача выписки из похозяйственной книги.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Наименование органа местного самоуправления,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предоставляющего муниципальную услугу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lastRenderedPageBreak/>
        <w:t>5. Предоставление муници</w:t>
      </w:r>
      <w:r w:rsidR="00B24C78">
        <w:rPr>
          <w:rFonts w:ascii="Liberation Serif" w:eastAsia="Liberation Serif" w:hAnsi="Liberation Serif" w:cs="Liberation Serif"/>
          <w:sz w:val="28"/>
          <w:szCs w:val="28"/>
        </w:rPr>
        <w:t>пальной услуги осуществляется  администрацией муниципального образования Кислинский сельсовет Асекеевского района Оренбургской области</w:t>
      </w:r>
    </w:p>
    <w:p w:rsidR="007864B5" w:rsidRDefault="007864B5" w:rsidP="00B24C78">
      <w:pPr>
        <w:spacing w:after="0" w:line="240" w:lineRule="auto"/>
        <w:rPr>
          <w:rFonts w:ascii="Liberation Serif" w:hAnsi="Liberation Serif" w:cs="Liberation Serif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Результат предоставления муниципальной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6. Результатом предоставления муниципальной услуги является: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выдача выписки из похозяйственной книги;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выдача уведомления об исправлении допущенной опечатки или ошибки;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выдача уведомления об отказе в предоставлении муниципальной услуги.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7. Документ, формируемый в результате предоставления услуги (выписка из похозяйственной книги либо письмо об отказе в выдаче указанной выписки) выдается способом, указанным в запросе заявителем: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на бумажном носителе (в МФЦ, по почте);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виде электронного документа, подписанного усиленной квалифицированной электронной подписью уполномоченного на подготовку ответа должностного лица (по электронной почте, в раздел «Личный кабинет» на</w:t>
      </w:r>
      <w:r>
        <w:rPr>
          <w:rFonts w:ascii="Liberation Serif" w:eastAsia="Liberation Serif" w:hAnsi="Liberation Serif" w:cs="Liberation Serif"/>
          <w:color w:val="000000" w:themeColor="text1"/>
          <w:sz w:val="28"/>
          <w:szCs w:val="28"/>
        </w:rPr>
        <w:t xml:space="preserve">  ЕПГУ</w:t>
      </w:r>
      <w:r>
        <w:rPr>
          <w:rFonts w:ascii="Liberation Serif" w:eastAsia="Liberation Serif" w:hAnsi="Liberation Serif" w:cs="Liberation Serif"/>
          <w:sz w:val="28"/>
          <w:szCs w:val="28"/>
        </w:rPr>
        <w:t>.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8. Результат предоставления муниципальной услуги может быть получен заявителем лично на бумажном носителе, в электронном виде по адресу электронном почты заявителя либо в личном кабинете на </w:t>
      </w:r>
      <w:r>
        <w:rPr>
          <w:rFonts w:ascii="Liberation Serif" w:eastAsia="Liberation Serif" w:hAnsi="Liberation Serif" w:cs="Liberation Serif"/>
          <w:color w:val="000000" w:themeColor="text1"/>
          <w:sz w:val="28"/>
          <w:szCs w:val="28"/>
        </w:rPr>
        <w:t>ЕПГУ</w:t>
      </w:r>
      <w:r>
        <w:rPr>
          <w:rFonts w:ascii="Liberation Serif" w:eastAsia="Liberation Serif" w:hAnsi="Liberation Serif" w:cs="Liberation Serif"/>
          <w:sz w:val="28"/>
          <w:szCs w:val="28"/>
        </w:rPr>
        <w:t>.</w:t>
      </w:r>
    </w:p>
    <w:p w:rsidR="007864B5" w:rsidRDefault="0054454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22272F"/>
          <w:sz w:val="28"/>
          <w:szCs w:val="28"/>
        </w:rPr>
        <w:t>9. Выписка из похозяйственной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7864B5" w:rsidRDefault="0054454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  <w:color w:val="22272F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22272F"/>
          <w:sz w:val="28"/>
          <w:szCs w:val="28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уполномоченном органе. Второй экземпляр храниться в уполномоченном органе.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Срок предоставления муниципальной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10. Срок предоставления муниципальной услуги, который исчисляется со дня регистрации запроса о предоставлении муниципальной услуги и документов и (или) информации, необходимых для предоставления муниципальной услуги, в уполномоченном органе, составляет 3 рабочих дня, независимо от категории (признаков) заявителя и способа подачи запроса о предоставлении муниципальной услуги.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Размер платы, взимаемой с заявителя при предоставлении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муниципальной услуги, и способы ее взимания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11. Предоставление муниципальной услуги осуществляется бесплатно.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 xml:space="preserve">Максимальный срок ожидания в очереди при подаче заявителем 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lastRenderedPageBreak/>
        <w:t>запроса о предоставлении муниципальной услуги и при получении результата предоставления муниципальной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Срок регистрации запроса заявителя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 xml:space="preserve">о предоставлении муниципальной услуги 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13. Срок регистрации запроса о предоставлении муниципальной услуги, независимо от способа его подачи, составляет 1 рабочий день с даты его поступления.</w:t>
      </w:r>
    </w:p>
    <w:p w:rsidR="007864B5" w:rsidRDefault="0054454F">
      <w:pPr>
        <w:pStyle w:val="af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случае направления заявления о предоставлении муниципальной услуги посредством ЕПГУ или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день, следующий за днем его направления.</w:t>
      </w:r>
    </w:p>
    <w:p w:rsidR="007864B5" w:rsidRDefault="007864B5">
      <w:pPr>
        <w:tabs>
          <w:tab w:val="left" w:pos="1647"/>
        </w:tabs>
        <w:spacing w:line="318" w:lineRule="exact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Требования к помещениям, в которых предоставляются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муниципальные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14. 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ЕПГУ (при наличии технической возможности).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7864B5" w:rsidRDefault="007864B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54454F">
      <w:pPr>
        <w:pStyle w:val="ConsPlusNormal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15. Перечень показателей качества и доступности муниципальной услуги размещен на официальном сайте уполномоченного органа в сети «Интернет», а также на ЕПГУ.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7864B5" w:rsidRDefault="007864B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16. Услуги, которые являются необходимыми и обязательными для предоставления муниципальной услуги, отсутствуют.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17. Для предоставления муниципальной услуги используются следующие информационные системы: ЕПГУ, информационная система МФЦ.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18.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</w:t>
      </w:r>
      <w:r>
        <w:rPr>
          <w:rFonts w:ascii="Liberation Serif" w:eastAsia="Liberation Serif" w:hAnsi="Liberation Serif" w:cs="Liberation Serif"/>
          <w:sz w:val="28"/>
          <w:szCs w:val="28"/>
        </w:rPr>
        <w:lastRenderedPageBreak/>
        <w:t>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19. Порядок предоставления результатов муниципальной услуги в отношении несовершеннолетнего</w:t>
      </w:r>
      <w:r>
        <w:rPr>
          <w:rFonts w:ascii="Liberation Serif" w:eastAsia="Liberation Serif" w:hAnsi="Liberation Serif" w:cs="Liberation Serif"/>
          <w:sz w:val="40"/>
          <w:szCs w:val="40"/>
        </w:rPr>
        <w:t>,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20. 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уполномоченным органом Соглашения о взаимодействии.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21.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Исчерпывающий перечень документов, необходимых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 xml:space="preserve">для предоставления муниципальной услуги 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Par106"/>
      <w:bookmarkEnd w:id="1"/>
      <w:r>
        <w:rPr>
          <w:rFonts w:ascii="Liberation Serif" w:eastAsia="Liberation Serif" w:hAnsi="Liberation Serif" w:cs="Liberation Serif"/>
          <w:bCs/>
          <w:sz w:val="28"/>
          <w:szCs w:val="28"/>
        </w:rPr>
        <w:t xml:space="preserve">22. 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а также способы подачи таких документов приведены в таблице № 2, содержащейся в приложении  к настоящему Административному регламенту. 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23. Формы запроса о предоставлении государственной услуги и документов, необходимых для предоставления государственной услуги, приведены в приложении к настоящему Административному регламенту.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 услуги, и исчерпывающий перечень 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lastRenderedPageBreak/>
        <w:t>оснований для приостановления предоставления муниципальной услуги или для отказа в предоставлении муниципальной услуги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bCs/>
          <w:sz w:val="28"/>
          <w:szCs w:val="28"/>
        </w:rPr>
        <w:t xml:space="preserve">24. </w:t>
      </w:r>
      <w:r>
        <w:rPr>
          <w:rFonts w:ascii="Liberation Serif" w:eastAsia="Liberation Serif" w:hAnsi="Liberation Serif" w:cs="Liberation Serif"/>
          <w:sz w:val="28"/>
          <w:szCs w:val="28"/>
        </w:rPr>
        <w:t>Основания для отказа в приеме запроса о предоставлении муниципальной услуги и документов, необходимых для предоставления муниципальной услуги: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- заявление подписано лицом, не имеющим полномочий на подписание заявления;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- к заявлению не приложены необходимые документы. 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bCs/>
          <w:sz w:val="28"/>
          <w:szCs w:val="28"/>
        </w:rPr>
        <w:t xml:space="preserve">25. </w:t>
      </w:r>
      <w:r>
        <w:rPr>
          <w:rFonts w:ascii="Liberation Serif" w:eastAsia="Liberation Serif" w:hAnsi="Liberation Serif" w:cs="Liberation Serif"/>
          <w:sz w:val="28"/>
          <w:szCs w:val="28"/>
        </w:rPr>
        <w:t>Оснований для приостановления предоставления муниципальной услуги не предусмотрено.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bCs/>
          <w:sz w:val="28"/>
          <w:szCs w:val="28"/>
        </w:rPr>
        <w:t xml:space="preserve">26. </w:t>
      </w:r>
      <w:r>
        <w:rPr>
          <w:rFonts w:ascii="Liberation Serif" w:eastAsia="Liberation Serif" w:hAnsi="Liberation Serif" w:cs="Liberation Serif"/>
          <w:sz w:val="28"/>
          <w:szCs w:val="28"/>
        </w:rPr>
        <w:t>Основания для отказа в предоставлении муниципальной услуги: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- предоставление заявителем недостоверных документов;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- непредоставления (предоставления не в полном объеме) необходимых документов;</w:t>
      </w:r>
    </w:p>
    <w:p w:rsidR="007864B5" w:rsidRDefault="0054454F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- отсутствие в похозяйственной книге информации, запрашиваемой заявителем.</w:t>
      </w:r>
    </w:p>
    <w:p w:rsidR="007864B5" w:rsidRDefault="0054454F">
      <w:pPr>
        <w:pStyle w:val="aff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27. 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приведены в таблице № 3, содержащейся в приложении к настоящему Административному регламенту.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3. Состав, последовательность и сроки выполнения</w:t>
      </w:r>
    </w:p>
    <w:p w:rsidR="007864B5" w:rsidRDefault="0054454F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административных процедур</w:t>
      </w:r>
    </w:p>
    <w:p w:rsidR="007864B5" w:rsidRDefault="007864B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54454F">
      <w:pPr>
        <w:pStyle w:val="ConsPlusTitle"/>
        <w:jc w:val="center"/>
        <w:outlineLvl w:val="2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:rsidR="007864B5" w:rsidRDefault="007864B5">
      <w:pPr>
        <w:pStyle w:val="ConsPlusTitle"/>
        <w:jc w:val="center"/>
        <w:outlineLvl w:val="2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pStyle w:val="aff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  <w:sz w:val="28"/>
          <w:szCs w:val="28"/>
        </w:rPr>
        <w:t>28. Предоставление муниципальной услуги включает в себя выполнение следующих административных процедур:</w:t>
      </w:r>
    </w:p>
    <w:p w:rsidR="007864B5" w:rsidRDefault="0054454F">
      <w:pPr>
        <w:pStyle w:val="aff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ab/>
        <w:t>1) профилирование заявителя;</w:t>
      </w:r>
    </w:p>
    <w:p w:rsidR="007864B5" w:rsidRDefault="0054454F">
      <w:pPr>
        <w:pStyle w:val="aff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ab/>
        <w:t>2) прием заявления и документов и (или) информации, необходимых для предоставления муниципальной услуги;</w:t>
      </w:r>
    </w:p>
    <w:p w:rsidR="007864B5" w:rsidRDefault="0054454F">
      <w:pPr>
        <w:pStyle w:val="aff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ab/>
        <w:t>3) принятие решения о предоставлении (об отказе в предоставлении) муниципальной услуги;</w:t>
      </w:r>
    </w:p>
    <w:p w:rsidR="007864B5" w:rsidRDefault="0054454F">
      <w:pPr>
        <w:pStyle w:val="aff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ab/>
        <w:t>4) предоставление результата муниципальной услуги.</w:t>
      </w:r>
    </w:p>
    <w:p w:rsidR="007864B5" w:rsidRDefault="007864B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54454F">
      <w:pPr>
        <w:tabs>
          <w:tab w:val="left" w:pos="438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7864B5" w:rsidRDefault="0054454F">
      <w:pPr>
        <w:pStyle w:val="aff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</w:rPr>
        <w:tab/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29. Информирование заявителя об изменении статуса рассмотрения запроса о предоставлении муниципальной услуги осуществляется с использованием ЕПГУ, а также при обращении заявителя лично или по </w:t>
      </w:r>
      <w:r>
        <w:rPr>
          <w:rFonts w:ascii="Liberation Serif" w:eastAsia="Liberation Serif" w:hAnsi="Liberation Serif" w:cs="Liberation Serif"/>
          <w:sz w:val="28"/>
          <w:szCs w:val="28"/>
        </w:rPr>
        <w:lastRenderedPageBreak/>
        <w:t>телефону. Информация о ходе рассмотрения запроса о предоставлении муниципальной услуги также может быть получена заявителем при его личном обращении в уполномоченный орган, либо по телефону.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 xml:space="preserve"> </w:t>
      </w:r>
    </w:p>
    <w:p w:rsidR="007864B5" w:rsidRDefault="007864B5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</w:p>
    <w:p w:rsidR="007864B5" w:rsidRDefault="007864B5" w:rsidP="00B960DF">
      <w:pPr>
        <w:pStyle w:val="aff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Приложение </w:t>
      </w:r>
    </w:p>
    <w:p w:rsidR="007864B5" w:rsidRDefault="0054454F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к Административному регламенту</w:t>
      </w:r>
    </w:p>
    <w:p w:rsidR="007864B5" w:rsidRDefault="0054454F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предоставления муниципальной услуги</w:t>
      </w:r>
    </w:p>
    <w:p w:rsidR="007864B5" w:rsidRDefault="007864B5">
      <w:pPr>
        <w:rPr>
          <w:rFonts w:ascii="Liberation Serif" w:hAnsi="Liberation Serif" w:cs="Liberation Serif"/>
          <w:b/>
        </w:rPr>
      </w:pPr>
    </w:p>
    <w:p w:rsidR="007864B5" w:rsidRDefault="0054454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7864B5" w:rsidRDefault="0054454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lang w:val="en-US"/>
        </w:rPr>
        <w:t>I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>. Перечень условных сокращений</w:t>
      </w:r>
    </w:p>
    <w:p w:rsidR="007864B5" w:rsidRDefault="0054454F">
      <w:pPr>
        <w:pStyle w:val="aff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864B5" w:rsidRDefault="0054454F">
      <w:pPr>
        <w:pStyle w:val="af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Запрос о предоставлении муниципальной услуги – заявление о предоставлении муниципальной услуги «Выдача выписки из похозяйственной книги»;</w:t>
      </w:r>
    </w:p>
    <w:p w:rsidR="007864B5" w:rsidRDefault="0054454F">
      <w:pPr>
        <w:pStyle w:val="af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Заявитель – физическое лицо, ведущее личное подсобное хозяйство;</w:t>
      </w:r>
    </w:p>
    <w:p w:rsidR="007864B5" w:rsidRDefault="0054454F">
      <w:pPr>
        <w:pStyle w:val="af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МФЦ – многофункциональный центр предоставления государственных и муниципальных услуг;</w:t>
      </w:r>
    </w:p>
    <w:p w:rsidR="007864B5" w:rsidRDefault="0054454F">
      <w:pPr>
        <w:pStyle w:val="aff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Уполномоченный орган – орган местного самоуправления, в который направлен запрос о предоставлении муниципальной услуги.</w:t>
      </w: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lang w:val="en-US"/>
        </w:rPr>
        <w:t>II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. 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>Идентификаторы категорий (признаков) заявителей</w:t>
      </w:r>
    </w:p>
    <w:p w:rsidR="007864B5" w:rsidRDefault="0054454F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Таблица № 1</w:t>
      </w:r>
    </w:p>
    <w:tbl>
      <w:tblPr>
        <w:tblStyle w:val="af"/>
        <w:tblW w:w="9208" w:type="dxa"/>
        <w:tblLook w:val="04A0" w:firstRow="1" w:lastRow="0" w:firstColumn="1" w:lastColumn="0" w:noHBand="0" w:noVBand="1"/>
      </w:tblPr>
      <w:tblGrid>
        <w:gridCol w:w="907"/>
        <w:gridCol w:w="3483"/>
        <w:gridCol w:w="2409"/>
        <w:gridCol w:w="2409"/>
      </w:tblGrid>
      <w:tr w:rsidR="007864B5">
        <w:trPr>
          <w:trHeight w:val="1275"/>
        </w:trPr>
        <w:tc>
          <w:tcPr>
            <w:tcW w:w="907" w:type="dxa"/>
          </w:tcPr>
          <w:p w:rsidR="007864B5" w:rsidRDefault="0054454F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№ п/п</w:t>
            </w:r>
          </w:p>
        </w:tc>
        <w:tc>
          <w:tcPr>
            <w:tcW w:w="3483" w:type="dxa"/>
          </w:tcPr>
          <w:p w:rsidR="007864B5" w:rsidRDefault="0054454F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Наименование категорий (признаков) заявителя</w:t>
            </w:r>
          </w:p>
        </w:tc>
        <w:tc>
          <w:tcPr>
            <w:tcW w:w="2409" w:type="dxa"/>
          </w:tcPr>
          <w:p w:rsidR="007864B5" w:rsidRDefault="0054454F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 xml:space="preserve">Идентификатор </w:t>
            </w:r>
          </w:p>
          <w:p w:rsidR="007864B5" w:rsidRDefault="0054454F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категорий (признаков) заявителя</w:t>
            </w:r>
          </w:p>
        </w:tc>
        <w:tc>
          <w:tcPr>
            <w:tcW w:w="2409" w:type="dxa"/>
          </w:tcPr>
          <w:p w:rsidR="007864B5" w:rsidRDefault="0054454F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Результат предоставления государственной услуги</w:t>
            </w: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1.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обратился лично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</w:t>
            </w:r>
          </w:p>
        </w:tc>
        <w:tc>
          <w:tcPr>
            <w:tcW w:w="2409" w:type="dxa"/>
          </w:tcPr>
          <w:p w:rsidR="007864B5" w:rsidRDefault="0054454F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обратился через представителя, действующего на основании доверенности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</w:t>
            </w:r>
          </w:p>
        </w:tc>
        <w:tc>
          <w:tcPr>
            <w:tcW w:w="2409" w:type="dxa"/>
          </w:tcPr>
          <w:p w:rsidR="007864B5" w:rsidRDefault="0054454F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обратился лично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</w:t>
            </w:r>
          </w:p>
        </w:tc>
        <w:tc>
          <w:tcPr>
            <w:tcW w:w="2409" w:type="dxa"/>
          </w:tcPr>
          <w:p w:rsidR="007864B5" w:rsidRDefault="0054454F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4. 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обратился через представителя, действующего на основании доверенности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</w:t>
            </w:r>
          </w:p>
        </w:tc>
        <w:tc>
          <w:tcPr>
            <w:tcW w:w="2409" w:type="dxa"/>
          </w:tcPr>
          <w:p w:rsidR="007864B5" w:rsidRDefault="0054454F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обратился лично с целью исправления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6. 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 через представителя, действующего на основании доверенности,  обратился с целью исправления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Е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  <w:p w:rsidR="007864B5" w:rsidRDefault="007864B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7864B5">
        <w:tc>
          <w:tcPr>
            <w:tcW w:w="907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7. </w:t>
            </w:r>
          </w:p>
        </w:tc>
        <w:tc>
          <w:tcPr>
            <w:tcW w:w="3483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обратился лично с целью исправления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Ж</w:t>
            </w:r>
          </w:p>
        </w:tc>
        <w:tc>
          <w:tcPr>
            <w:tcW w:w="2409" w:type="dxa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2) письмо об отказе в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предоставлении муниципальной услуги</w:t>
            </w:r>
          </w:p>
        </w:tc>
      </w:tr>
      <w:tr w:rsidR="007864B5">
        <w:trPr>
          <w:trHeight w:val="276"/>
        </w:trPr>
        <w:tc>
          <w:tcPr>
            <w:tcW w:w="907" w:type="dxa"/>
            <w:vMerge w:val="restart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8.</w:t>
            </w:r>
          </w:p>
        </w:tc>
        <w:tc>
          <w:tcPr>
            <w:tcW w:w="3483" w:type="dxa"/>
            <w:vMerge w:val="restart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 через представителя, действующего на основании доверенности, обратился с целью исправления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  <w:vMerge w:val="restart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</w:t>
            </w:r>
          </w:p>
        </w:tc>
        <w:tc>
          <w:tcPr>
            <w:tcW w:w="2409" w:type="dxa"/>
            <w:vMerge w:val="restart"/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</w:tbl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  <w:sectPr w:rsidR="007864B5">
          <w:footerReference w:type="default" r:id="rId9"/>
          <w:pgSz w:w="11906" w:h="16838"/>
          <w:pgMar w:top="709" w:right="850" w:bottom="709" w:left="1701" w:header="709" w:footer="709" w:gutter="0"/>
          <w:cols w:space="708"/>
          <w:docGrid w:linePitch="360"/>
        </w:sectPr>
      </w:pPr>
    </w:p>
    <w:p w:rsidR="007864B5" w:rsidRDefault="0054454F">
      <w:pPr>
        <w:pStyle w:val="aff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lang w:val="en-US"/>
        </w:rPr>
        <w:lastRenderedPageBreak/>
        <w:t>III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>. Исчерпывающий перечень документов, необходимых</w:t>
      </w:r>
    </w:p>
    <w:p w:rsidR="007864B5" w:rsidRDefault="0054454F">
      <w:pPr>
        <w:pStyle w:val="aff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для предоставления муниципальной услуги</w:t>
      </w:r>
    </w:p>
    <w:p w:rsidR="007864B5" w:rsidRDefault="0054454F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Таблица № 2</w:t>
      </w:r>
    </w:p>
    <w:tbl>
      <w:tblPr>
        <w:tblW w:w="14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644"/>
        <w:gridCol w:w="3884"/>
        <w:gridCol w:w="2410"/>
        <w:gridCol w:w="3119"/>
        <w:gridCol w:w="3119"/>
      </w:tblGrid>
      <w:tr w:rsidR="007864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 xml:space="preserve">Способы подачи документов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Требования к предоставлению документов в электронной форме</w:t>
            </w:r>
          </w:p>
        </w:tc>
      </w:tr>
      <w:tr w:rsidR="007864B5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864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А – З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Запрос о предоставлении муниципальной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в электронном виде посредством ЕПГУ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Подлинник. Заполняется по форме, установленной в приложении к Административному регламенту предоставления муниципальной услуги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К электронным документам, представляемым посредством ЕПГУ, предъявляются следующие требования: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документы представляются в следующих форматах: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а) xml - для формализованных документов;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б) doc, docx, odt - для документов с текстовым содержанием, не включающим формулы (за исключением документов, содержащих расчеты);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в) xls, xlsx, ods - для документов, содержащих расчеты;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г) pdf, jpg, jpeg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- «оттенки серого» (при наличии в документе графических изображений, отличных от цветного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графического изображения);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:rsidR="007864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Д-З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Заявление об исправлении допущенных опечаток и (или) ошибок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в электронном виде посредством ЕПГУ;</w:t>
            </w:r>
          </w:p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3) уполномоченный орган</w:t>
            </w:r>
          </w:p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Подлинник. В произвольной форме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7864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А - З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документ, удостоверяющий личность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уполномоченный орган</w:t>
            </w:r>
          </w:p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7864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Б, Г, Е, З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в электронном виде посредством ЕПГУ;</w:t>
            </w:r>
          </w:p>
          <w:p w:rsidR="007864B5" w:rsidRDefault="0054454F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3) уполномоченный орган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Подлинник.</w:t>
            </w:r>
            <w:r>
              <w:rPr>
                <w:rFonts w:ascii="Liberation Serif" w:eastAsia="Liberation Serif" w:hAnsi="Liberation Serif" w:cs="Liberation Serif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При подаче</w:t>
            </w:r>
            <w:r>
              <w:rPr>
                <w:rFonts w:ascii="Liberation Serif" w:eastAsia="Liberation Serif" w:hAnsi="Liberation Serif" w:cs="Liberation Serif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запроса посредством ЕПГУ доверенность должна быть удостоверена усиленной квалифицированной электронной подписью нотариуса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7864B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rPr>
                <w:rFonts w:ascii="Liberation Serif" w:hAnsi="Liberation Serif" w:cs="Liberation Serif"/>
              </w:rPr>
            </w:pPr>
          </w:p>
        </w:tc>
      </w:tr>
      <w:tr w:rsidR="007864B5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864B5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для предоставления муниципальной услуги, не предусмотрены</w:t>
            </w:r>
          </w:p>
        </w:tc>
      </w:tr>
    </w:tbl>
    <w:p w:rsidR="007864B5" w:rsidRDefault="007864B5">
      <w:pPr>
        <w:rPr>
          <w:rFonts w:ascii="Liberation Serif" w:hAnsi="Liberation Serif" w:cs="Liberation Serif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  <w:sectPr w:rsidR="007864B5">
          <w:pgSz w:w="16838" w:h="11906" w:orient="landscape"/>
          <w:pgMar w:top="1701" w:right="709" w:bottom="850" w:left="709" w:header="709" w:footer="709" w:gutter="0"/>
          <w:cols w:space="708"/>
          <w:docGrid w:linePitch="360"/>
        </w:sect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7864B5" w:rsidRDefault="0054454F">
      <w:pPr>
        <w:spacing w:after="0" w:line="240" w:lineRule="auto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IV. Исчерпывающий перечень оснований</w:t>
      </w:r>
    </w:p>
    <w:p w:rsidR="007864B5" w:rsidRDefault="0054454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для отказа в приеме заявления и документов, необходимых</w:t>
      </w:r>
    </w:p>
    <w:p w:rsidR="007864B5" w:rsidRDefault="0054454F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для предоставления муниципальной 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864B5" w:rsidRDefault="007864B5">
      <w:pPr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</w:p>
    <w:p w:rsidR="007864B5" w:rsidRDefault="0054454F">
      <w:pPr>
        <w:spacing w:after="0" w:line="240" w:lineRule="auto"/>
        <w:jc w:val="right"/>
        <w:outlineLvl w:val="1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Cs/>
          <w:sz w:val="28"/>
          <w:szCs w:val="28"/>
        </w:rPr>
        <w:t>Таблица № 3</w:t>
      </w:r>
    </w:p>
    <w:p w:rsidR="007864B5" w:rsidRDefault="007864B5">
      <w:pPr>
        <w:spacing w:after="0" w:line="240" w:lineRule="auto"/>
        <w:jc w:val="right"/>
        <w:outlineLvl w:val="1"/>
        <w:rPr>
          <w:rFonts w:ascii="Liberation Serif" w:hAnsi="Liberation Serif" w:cs="Liberation Serif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520"/>
        <w:gridCol w:w="1871"/>
      </w:tblGrid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7864B5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864B5">
        <w:trPr>
          <w:trHeight w:val="55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к заявлению не приложены необходимые документы </w:t>
            </w:r>
          </w:p>
          <w:p w:rsidR="007864B5" w:rsidRDefault="007864B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А-Г</w:t>
            </w:r>
          </w:p>
        </w:tc>
      </w:tr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заявление подписано лицом, не имеющим полномочий на подписание заявления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Б, Г, Е, З</w:t>
            </w:r>
          </w:p>
        </w:tc>
      </w:tr>
      <w:tr w:rsidR="007864B5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7864B5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4B5" w:rsidRDefault="0054454F">
            <w:pPr>
              <w:spacing w:after="0" w:line="240" w:lineRule="auto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предоставление заявителем недостоверных документов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А-З</w:t>
            </w:r>
          </w:p>
        </w:tc>
      </w:tr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непредоставления (предоставления не в полном объеме) необходимых документов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А-З</w:t>
            </w:r>
          </w:p>
        </w:tc>
      </w:tr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отсутствие в похозяйственной книге информации, запрашиваемой заявителем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А-Г</w:t>
            </w:r>
          </w:p>
        </w:tc>
      </w:tr>
      <w:tr w:rsidR="007864B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соответствия сведений в документах, выданных заявителю по результатам предоставления муниципальной услуги со сведениями, содержащимися в похозяйственной книге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54454F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Е-З</w:t>
            </w:r>
          </w:p>
        </w:tc>
      </w:tr>
    </w:tbl>
    <w:p w:rsidR="007864B5" w:rsidRDefault="007864B5">
      <w:pPr>
        <w:rPr>
          <w:rFonts w:ascii="Liberation Serif" w:hAnsi="Liberation Serif" w:cs="Liberation Serif"/>
          <w:b/>
          <w:bCs/>
        </w:rPr>
      </w:pPr>
    </w:p>
    <w:p w:rsidR="007864B5" w:rsidRDefault="0054454F">
      <w:pPr>
        <w:pStyle w:val="aff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V. Формы заявления и документов, необходимых</w:t>
      </w:r>
    </w:p>
    <w:p w:rsidR="007864B5" w:rsidRDefault="0054454F">
      <w:pPr>
        <w:pStyle w:val="a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для предоставления государственной услуги</w:t>
      </w:r>
    </w:p>
    <w:p w:rsidR="007864B5" w:rsidRDefault="007864B5">
      <w:pPr>
        <w:pStyle w:val="aff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864B5" w:rsidRDefault="007864B5">
      <w:pPr>
        <w:pStyle w:val="aff"/>
        <w:jc w:val="right"/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pStyle w:val="aff"/>
        <w:jc w:val="right"/>
        <w:rPr>
          <w:rFonts w:ascii="Liberation Serif" w:eastAsia="Liberation Serif" w:hAnsi="Liberation Serif" w:cs="Liberation Serif"/>
          <w:sz w:val="28"/>
          <w:szCs w:val="28"/>
        </w:rPr>
      </w:pPr>
    </w:p>
    <w:p w:rsidR="007864B5" w:rsidRDefault="0054454F">
      <w:pPr>
        <w:pStyle w:val="aff"/>
        <w:jc w:val="right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Форма</w:t>
      </w:r>
    </w:p>
    <w:p w:rsidR="007864B5" w:rsidRDefault="0054454F">
      <w:pPr>
        <w:spacing w:after="0" w:line="240" w:lineRule="auto"/>
        <w:ind w:left="4536"/>
        <w:outlineLvl w:val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br w:type="page" w:clear="all"/>
      </w:r>
    </w:p>
    <w:p w:rsidR="007864B5" w:rsidRDefault="007864B5">
      <w:pPr>
        <w:spacing w:after="0" w:line="240" w:lineRule="auto"/>
        <w:ind w:left="4536"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2665"/>
        <w:gridCol w:w="1259"/>
        <w:gridCol w:w="4592"/>
      </w:tblGrid>
      <w:tr w:rsidR="007864B5">
        <w:tc>
          <w:tcPr>
            <w:tcW w:w="4478" w:type="dxa"/>
            <w:gridSpan w:val="3"/>
            <w:vMerge w:val="restart"/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В ______________________________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(наименование органа местного самоуправления муниципального образования)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(Ф.И.О. гражданина или лица, действующего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по доверенности, в родительном падеже)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паспорт ________ N _____________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(когда и кем выдан)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(сведения о доверенности)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Адрес места жительства</w:t>
            </w:r>
          </w:p>
        </w:tc>
      </w:tr>
      <w:tr w:rsidR="007864B5">
        <w:tc>
          <w:tcPr>
            <w:tcW w:w="4478" w:type="dxa"/>
            <w:gridSpan w:val="3"/>
            <w:vMerge/>
          </w:tcPr>
          <w:p w:rsidR="007864B5" w:rsidRDefault="007864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тел. 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7864B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bookmarkStart w:id="2" w:name="undefined"/>
            <w:bookmarkEnd w:id="2"/>
          </w:p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ЗАЯВЛЕНИЕ</w:t>
            </w:r>
          </w:p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о выдаче выписки из похозяйственной книги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Прошу выдать на имя 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(Ф.И.О.)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выписку из похозяйственной книги по лицевому счету хозяйства, зарегистрированного по адресу: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с указанием в ней следующей информации (отметить знаком X):</w:t>
            </w:r>
          </w:p>
        </w:tc>
      </w:tr>
      <w:tr w:rsidR="007864B5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список членов хозяйства;</w:t>
            </w:r>
          </w:p>
        </w:tc>
      </w:tr>
      <w:tr w:rsidR="007864B5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7864B5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площадь земельных участков, занятых посевами и посадками</w:t>
            </w:r>
          </w:p>
        </w:tc>
      </w:tr>
      <w:tr w:rsidR="007864B5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сельскохозяйственных культур, плодовыми и ягодными насаждениями в разрезе культур;</w:t>
            </w:r>
          </w:p>
        </w:tc>
      </w:tr>
      <w:tr w:rsidR="007864B5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количество сельскохозяйственных животных, птицы и пчел;</w:t>
            </w:r>
          </w:p>
        </w:tc>
      </w:tr>
      <w:tr w:rsidR="007864B5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7864B5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сельскохозяйственная техника, оборудование, транспортные средства,</w:t>
            </w:r>
          </w:p>
        </w:tc>
      </w:tr>
      <w:tr w:rsidR="007864B5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принадлежащие гражданину, ведущему хозяйство;</w:t>
            </w:r>
          </w:p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7864B5"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информация о наличии у гражданина права на земельный участок по форме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BB634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hyperlink r:id="rId10" w:tooltip="consultantplus://offline/ref=57FF2AFF27C58A55EB61BA1BC2FD7DE6DFA2B242035BF304928BF595ED4D13FAACC3FFBFC78C436F29C64C917F3D8C46A2B78F84CFA6E80Ai7e1L" w:history="1">
              <w:r w:rsidR="0054454F">
                <w:rPr>
                  <w:rFonts w:ascii="Liberation Serif" w:eastAsia="Liberation Serif" w:hAnsi="Liberation Serif" w:cs="Liberation Serif"/>
                  <w:color w:val="0000FF"/>
                  <w:sz w:val="20"/>
                  <w:szCs w:val="20"/>
                </w:rPr>
                <w:t>выписки</w:t>
              </w:r>
            </w:hyperlink>
            <w:r w:rsidR="0054454F">
              <w:rPr>
                <w:rFonts w:ascii="Liberation Serif" w:eastAsia="Liberation Serif" w:hAnsi="Liberation Serif" w:cs="Liberation Serif"/>
                <w:sz w:val="20"/>
                <w:szCs w:val="20"/>
              </w:rPr>
              <w:t xml:space="preserve"> из похозяйственной книги, утвержденной </w:t>
            </w:r>
            <w:r w:rsidR="0054454F">
              <w:rPr>
                <w:rFonts w:ascii="Liberation Serif" w:eastAsia="Liberation Serif" w:hAnsi="Liberation Serif" w:cs="Liberation Serif"/>
                <w:color w:val="22272F"/>
                <w:sz w:val="20"/>
                <w:szCs w:val="20"/>
                <w:shd w:val="clear" w:color="auto" w:fill="FFFFFF"/>
              </w:rPr>
              <w:t>Приказом Федеральной службы государственной регистрации, кадастра и картографии от 25 августа 2021 г. N П/0368</w:t>
            </w:r>
            <w:r w:rsidR="0054454F">
              <w:rPr>
                <w:rFonts w:ascii="Liberation Serif" w:eastAsia="Liberation Serif" w:hAnsi="Liberation Serif" w:cs="Liberation Serif"/>
                <w:sz w:val="20"/>
                <w:szCs w:val="20"/>
              </w:rPr>
              <w:t>.</w:t>
            </w:r>
          </w:p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Правильность сообщаемых сведений подтверждаю.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lastRenderedPageBreak/>
              <w:t>На обработку представленных персональных данных путем их сбора, систематизации, накопления, хранения, уточнения (обновления, изменения), использования, распространения (в том числе передачи) с целью предоставления выписки из похозяйственной книги, установленном законодательством Российской Федерации и Оренбургской области, согласен(на).</w:t>
            </w:r>
          </w:p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Разрешаю обработку своих персональных данных посредством внесения их в электронные базы данных, включения в списки (реестры), отчетные формы.</w:t>
            </w:r>
          </w:p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Я не возражаю против обмена (прием, передача) моими персональными данными с органами и организациями, имеющими сведения, необходимые для выдачи выписки из похозяйственной книги.</w:t>
            </w:r>
          </w:p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Настоящее согласие бессрочно.</w:t>
            </w:r>
          </w:p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 xml:space="preserve">Отзыв настоящего согласия в случаях, предусмотренных Федеральным </w:t>
            </w:r>
            <w:hyperlink r:id="rId11" w:tooltip="consultantplus://offline/ref=57FF2AFF27C58A55EB61BA1BC2FD7DE6DDA8B2470350F304928BF595ED4D13FABEC3A7B3C58D5D6E2AD31AC039i6eAL" w:history="1">
              <w:r>
                <w:rPr>
                  <w:rFonts w:ascii="Liberation Serif" w:eastAsia="Liberation Serif" w:hAnsi="Liberation Serif" w:cs="Liberation Serif"/>
                  <w:color w:val="0000FF"/>
                  <w:sz w:val="20"/>
                  <w:szCs w:val="20"/>
                </w:rPr>
                <w:t>законом</w:t>
              </w:r>
            </w:hyperlink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 xml:space="preserve"> от 27 июля 2006 года N 152-ФЗ "О персональных данных", осуществляется на основании заявления, поданного в уполномоченный орган.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К заявлению прилагаю: 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(перечень документов)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Документы гр.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(фамилия, имя, отчество заявителя)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приняты: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в МФЦ:</w:t>
            </w:r>
          </w:p>
        </w:tc>
      </w:tr>
      <w:tr w:rsidR="007864B5">
        <w:tc>
          <w:tcPr>
            <w:tcW w:w="4478" w:type="dxa"/>
            <w:gridSpan w:val="3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"___"__________ 20__ г.</w:t>
            </w: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Регистрационный N 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Специалист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МФЦ __________________ __________________________________________</w:t>
            </w:r>
          </w:p>
        </w:tc>
      </w:tr>
      <w:tr w:rsidR="007864B5">
        <w:tc>
          <w:tcPr>
            <w:tcW w:w="3219" w:type="dxa"/>
            <w:gridSpan w:val="2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5851" w:type="dxa"/>
            <w:gridSpan w:val="2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в уполномоченном органе:</w:t>
            </w:r>
          </w:p>
        </w:tc>
      </w:tr>
      <w:tr w:rsidR="007864B5">
        <w:tc>
          <w:tcPr>
            <w:tcW w:w="4478" w:type="dxa"/>
            <w:gridSpan w:val="3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"___"__________ 20__ г.</w:t>
            </w:r>
          </w:p>
        </w:tc>
        <w:tc>
          <w:tcPr>
            <w:tcW w:w="4592" w:type="dxa"/>
          </w:tcPr>
          <w:p w:rsidR="007864B5" w:rsidRDefault="0054454F">
            <w:pPr>
              <w:spacing w:after="0" w:line="240" w:lineRule="auto"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Регистрационный N __________</w:t>
            </w:r>
          </w:p>
        </w:tc>
      </w:tr>
      <w:tr w:rsidR="007864B5">
        <w:tc>
          <w:tcPr>
            <w:tcW w:w="3219" w:type="dxa"/>
            <w:gridSpan w:val="2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(дата получения пакета документов из МФЦ - при обращении заявителя в МФЦ)</w:t>
            </w:r>
          </w:p>
        </w:tc>
        <w:tc>
          <w:tcPr>
            <w:tcW w:w="5851" w:type="dxa"/>
            <w:gridSpan w:val="2"/>
          </w:tcPr>
          <w:p w:rsidR="007864B5" w:rsidRDefault="007864B5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Специалист</w:t>
            </w:r>
          </w:p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Уполномоченного органа __________________ _____________________________________</w:t>
            </w:r>
          </w:p>
        </w:tc>
      </w:tr>
      <w:tr w:rsidR="007864B5">
        <w:tc>
          <w:tcPr>
            <w:tcW w:w="3219" w:type="dxa"/>
            <w:gridSpan w:val="2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5851" w:type="dxa"/>
            <w:gridSpan w:val="2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РАСПИСКА-УВЕДОМЛЕНИЕ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Заявление и документы выдачи выписки из похозяйственной книги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принял "____"___________ 20__ г., рег. N 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___________________________________________________________________</w:t>
            </w:r>
          </w:p>
        </w:tc>
      </w:tr>
      <w:tr w:rsidR="007864B5">
        <w:tc>
          <w:tcPr>
            <w:tcW w:w="9070" w:type="dxa"/>
            <w:gridSpan w:val="4"/>
          </w:tcPr>
          <w:p w:rsidR="007864B5" w:rsidRDefault="0054454F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(подпись, фамилия, имя, отчество специалиста)</w:t>
            </w:r>
          </w:p>
        </w:tc>
      </w:tr>
    </w:tbl>
    <w:p w:rsidR="007864B5" w:rsidRDefault="007864B5">
      <w:pPr>
        <w:rPr>
          <w:rFonts w:ascii="Liberation Serif" w:hAnsi="Liberation Serif" w:cs="Liberation Serif"/>
          <w:sz w:val="28"/>
          <w:szCs w:val="28"/>
        </w:rPr>
      </w:pPr>
    </w:p>
    <w:p w:rsidR="007864B5" w:rsidRDefault="007864B5">
      <w:pPr>
        <w:spacing w:after="0" w:line="240" w:lineRule="auto"/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7864B5" w:rsidRDefault="007864B5">
      <w:pPr>
        <w:spacing w:after="0" w:line="240" w:lineRule="auto"/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7864B5" w:rsidRDefault="007864B5">
      <w:pPr>
        <w:spacing w:after="0" w:line="240" w:lineRule="auto"/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7864B5" w:rsidRDefault="007864B5">
      <w:pPr>
        <w:spacing w:after="0" w:line="240" w:lineRule="auto"/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7864B5" w:rsidRDefault="007864B5">
      <w:pPr>
        <w:rPr>
          <w:rFonts w:ascii="Liberation Serif" w:hAnsi="Liberation Serif" w:cs="Liberation Serif"/>
        </w:rPr>
      </w:pPr>
    </w:p>
    <w:sectPr w:rsidR="007864B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342" w:rsidRDefault="00BB6342">
      <w:pPr>
        <w:spacing w:after="0" w:line="240" w:lineRule="auto"/>
      </w:pPr>
      <w:r>
        <w:separator/>
      </w:r>
    </w:p>
  </w:endnote>
  <w:endnote w:type="continuationSeparator" w:id="0">
    <w:p w:rsidR="00BB6342" w:rsidRDefault="00BB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4B5" w:rsidRDefault="007864B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342" w:rsidRDefault="00BB6342">
      <w:pPr>
        <w:spacing w:after="0" w:line="240" w:lineRule="auto"/>
      </w:pPr>
      <w:r>
        <w:separator/>
      </w:r>
    </w:p>
  </w:footnote>
  <w:footnote w:type="continuationSeparator" w:id="0">
    <w:p w:rsidR="00BB6342" w:rsidRDefault="00BB6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1148A"/>
    <w:multiLevelType w:val="hybridMultilevel"/>
    <w:tmpl w:val="733E8E3A"/>
    <w:lvl w:ilvl="0" w:tplc="B4EEA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7C08CC">
      <w:start w:val="1"/>
      <w:numFmt w:val="lowerLetter"/>
      <w:lvlText w:val="%2."/>
      <w:lvlJc w:val="left"/>
      <w:pPr>
        <w:ind w:left="1440" w:hanging="360"/>
      </w:pPr>
    </w:lvl>
    <w:lvl w:ilvl="2" w:tplc="E08CD7C4">
      <w:start w:val="1"/>
      <w:numFmt w:val="lowerRoman"/>
      <w:lvlText w:val="%3."/>
      <w:lvlJc w:val="right"/>
      <w:pPr>
        <w:ind w:left="2160" w:hanging="180"/>
      </w:pPr>
    </w:lvl>
    <w:lvl w:ilvl="3" w:tplc="0972D680">
      <w:start w:val="1"/>
      <w:numFmt w:val="decimal"/>
      <w:lvlText w:val="%4."/>
      <w:lvlJc w:val="left"/>
      <w:pPr>
        <w:ind w:left="2880" w:hanging="360"/>
      </w:pPr>
    </w:lvl>
    <w:lvl w:ilvl="4" w:tplc="6A1E6046">
      <w:start w:val="1"/>
      <w:numFmt w:val="lowerLetter"/>
      <w:lvlText w:val="%5."/>
      <w:lvlJc w:val="left"/>
      <w:pPr>
        <w:ind w:left="3600" w:hanging="360"/>
      </w:pPr>
    </w:lvl>
    <w:lvl w:ilvl="5" w:tplc="BDA05E24">
      <w:start w:val="1"/>
      <w:numFmt w:val="lowerRoman"/>
      <w:lvlText w:val="%6."/>
      <w:lvlJc w:val="right"/>
      <w:pPr>
        <w:ind w:left="4320" w:hanging="180"/>
      </w:pPr>
    </w:lvl>
    <w:lvl w:ilvl="6" w:tplc="146CD9D0">
      <w:start w:val="1"/>
      <w:numFmt w:val="decimal"/>
      <w:lvlText w:val="%7."/>
      <w:lvlJc w:val="left"/>
      <w:pPr>
        <w:ind w:left="5040" w:hanging="360"/>
      </w:pPr>
    </w:lvl>
    <w:lvl w:ilvl="7" w:tplc="7D06E390">
      <w:start w:val="1"/>
      <w:numFmt w:val="lowerLetter"/>
      <w:lvlText w:val="%8."/>
      <w:lvlJc w:val="left"/>
      <w:pPr>
        <w:ind w:left="5760" w:hanging="360"/>
      </w:pPr>
    </w:lvl>
    <w:lvl w:ilvl="8" w:tplc="CBC6229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43F3F"/>
    <w:multiLevelType w:val="hybridMultilevel"/>
    <w:tmpl w:val="429EFA8E"/>
    <w:lvl w:ilvl="0" w:tplc="A5F63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488A8E">
      <w:start w:val="1"/>
      <w:numFmt w:val="lowerLetter"/>
      <w:lvlText w:val="%2."/>
      <w:lvlJc w:val="left"/>
      <w:pPr>
        <w:ind w:left="1440" w:hanging="360"/>
      </w:pPr>
    </w:lvl>
    <w:lvl w:ilvl="2" w:tplc="0BD2BC9C">
      <w:start w:val="1"/>
      <w:numFmt w:val="lowerRoman"/>
      <w:lvlText w:val="%3."/>
      <w:lvlJc w:val="right"/>
      <w:pPr>
        <w:ind w:left="2160" w:hanging="180"/>
      </w:pPr>
    </w:lvl>
    <w:lvl w:ilvl="3" w:tplc="60EA5042">
      <w:start w:val="1"/>
      <w:numFmt w:val="decimal"/>
      <w:lvlText w:val="%4."/>
      <w:lvlJc w:val="left"/>
      <w:pPr>
        <w:ind w:left="2880" w:hanging="360"/>
      </w:pPr>
    </w:lvl>
    <w:lvl w:ilvl="4" w:tplc="4822B924">
      <w:start w:val="1"/>
      <w:numFmt w:val="lowerLetter"/>
      <w:lvlText w:val="%5."/>
      <w:lvlJc w:val="left"/>
      <w:pPr>
        <w:ind w:left="3600" w:hanging="360"/>
      </w:pPr>
    </w:lvl>
    <w:lvl w:ilvl="5" w:tplc="49AA975A">
      <w:start w:val="1"/>
      <w:numFmt w:val="lowerRoman"/>
      <w:lvlText w:val="%6."/>
      <w:lvlJc w:val="right"/>
      <w:pPr>
        <w:ind w:left="4320" w:hanging="180"/>
      </w:pPr>
    </w:lvl>
    <w:lvl w:ilvl="6" w:tplc="F1247548">
      <w:start w:val="1"/>
      <w:numFmt w:val="decimal"/>
      <w:lvlText w:val="%7."/>
      <w:lvlJc w:val="left"/>
      <w:pPr>
        <w:ind w:left="5040" w:hanging="360"/>
      </w:pPr>
    </w:lvl>
    <w:lvl w:ilvl="7" w:tplc="CDBC2B90">
      <w:start w:val="1"/>
      <w:numFmt w:val="lowerLetter"/>
      <w:lvlText w:val="%8."/>
      <w:lvlJc w:val="left"/>
      <w:pPr>
        <w:ind w:left="5760" w:hanging="360"/>
      </w:pPr>
    </w:lvl>
    <w:lvl w:ilvl="8" w:tplc="92F0A01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C1D0B"/>
    <w:multiLevelType w:val="hybridMultilevel"/>
    <w:tmpl w:val="C868CF66"/>
    <w:lvl w:ilvl="0" w:tplc="31D8A9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16BA40">
      <w:start w:val="1"/>
      <w:numFmt w:val="lowerLetter"/>
      <w:lvlText w:val="%2."/>
      <w:lvlJc w:val="left"/>
      <w:pPr>
        <w:ind w:left="1440" w:hanging="360"/>
      </w:pPr>
    </w:lvl>
    <w:lvl w:ilvl="2" w:tplc="BCC6ABAA">
      <w:start w:val="1"/>
      <w:numFmt w:val="lowerRoman"/>
      <w:lvlText w:val="%3."/>
      <w:lvlJc w:val="right"/>
      <w:pPr>
        <w:ind w:left="2160" w:hanging="180"/>
      </w:pPr>
    </w:lvl>
    <w:lvl w:ilvl="3" w:tplc="187A814C">
      <w:start w:val="1"/>
      <w:numFmt w:val="decimal"/>
      <w:lvlText w:val="%4."/>
      <w:lvlJc w:val="left"/>
      <w:pPr>
        <w:ind w:left="2880" w:hanging="360"/>
      </w:pPr>
    </w:lvl>
    <w:lvl w:ilvl="4" w:tplc="D692232E">
      <w:start w:val="1"/>
      <w:numFmt w:val="lowerLetter"/>
      <w:lvlText w:val="%5."/>
      <w:lvlJc w:val="left"/>
      <w:pPr>
        <w:ind w:left="3600" w:hanging="360"/>
      </w:pPr>
    </w:lvl>
    <w:lvl w:ilvl="5" w:tplc="200CACE4">
      <w:start w:val="1"/>
      <w:numFmt w:val="lowerRoman"/>
      <w:lvlText w:val="%6."/>
      <w:lvlJc w:val="right"/>
      <w:pPr>
        <w:ind w:left="4320" w:hanging="180"/>
      </w:pPr>
    </w:lvl>
    <w:lvl w:ilvl="6" w:tplc="2A7EA998">
      <w:start w:val="1"/>
      <w:numFmt w:val="decimal"/>
      <w:lvlText w:val="%7."/>
      <w:lvlJc w:val="left"/>
      <w:pPr>
        <w:ind w:left="5040" w:hanging="360"/>
      </w:pPr>
    </w:lvl>
    <w:lvl w:ilvl="7" w:tplc="DFF8F180">
      <w:start w:val="1"/>
      <w:numFmt w:val="lowerLetter"/>
      <w:lvlText w:val="%8."/>
      <w:lvlJc w:val="left"/>
      <w:pPr>
        <w:ind w:left="5760" w:hanging="360"/>
      </w:pPr>
    </w:lvl>
    <w:lvl w:ilvl="8" w:tplc="630E8D9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880CFC"/>
    <w:multiLevelType w:val="hybridMultilevel"/>
    <w:tmpl w:val="9A564E9C"/>
    <w:lvl w:ilvl="0" w:tplc="2D708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AA0D04">
      <w:start w:val="1"/>
      <w:numFmt w:val="lowerLetter"/>
      <w:lvlText w:val="%2."/>
      <w:lvlJc w:val="left"/>
      <w:pPr>
        <w:ind w:left="1440" w:hanging="360"/>
      </w:pPr>
    </w:lvl>
    <w:lvl w:ilvl="2" w:tplc="D41832A2">
      <w:start w:val="1"/>
      <w:numFmt w:val="lowerRoman"/>
      <w:lvlText w:val="%3."/>
      <w:lvlJc w:val="right"/>
      <w:pPr>
        <w:ind w:left="2160" w:hanging="180"/>
      </w:pPr>
    </w:lvl>
    <w:lvl w:ilvl="3" w:tplc="01C415DA">
      <w:start w:val="1"/>
      <w:numFmt w:val="decimal"/>
      <w:lvlText w:val="%4."/>
      <w:lvlJc w:val="left"/>
      <w:pPr>
        <w:ind w:left="2880" w:hanging="360"/>
      </w:pPr>
    </w:lvl>
    <w:lvl w:ilvl="4" w:tplc="CC9AAC0E">
      <w:start w:val="1"/>
      <w:numFmt w:val="lowerLetter"/>
      <w:lvlText w:val="%5."/>
      <w:lvlJc w:val="left"/>
      <w:pPr>
        <w:ind w:left="3600" w:hanging="360"/>
      </w:pPr>
    </w:lvl>
    <w:lvl w:ilvl="5" w:tplc="192ABECE">
      <w:start w:val="1"/>
      <w:numFmt w:val="lowerRoman"/>
      <w:lvlText w:val="%6."/>
      <w:lvlJc w:val="right"/>
      <w:pPr>
        <w:ind w:left="4320" w:hanging="180"/>
      </w:pPr>
    </w:lvl>
    <w:lvl w:ilvl="6" w:tplc="9AF2DF80">
      <w:start w:val="1"/>
      <w:numFmt w:val="decimal"/>
      <w:lvlText w:val="%7."/>
      <w:lvlJc w:val="left"/>
      <w:pPr>
        <w:ind w:left="5040" w:hanging="360"/>
      </w:pPr>
    </w:lvl>
    <w:lvl w:ilvl="7" w:tplc="D758EF40">
      <w:start w:val="1"/>
      <w:numFmt w:val="lowerLetter"/>
      <w:lvlText w:val="%8."/>
      <w:lvlJc w:val="left"/>
      <w:pPr>
        <w:ind w:left="5760" w:hanging="360"/>
      </w:pPr>
    </w:lvl>
    <w:lvl w:ilvl="8" w:tplc="2E302DB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16DFD"/>
    <w:multiLevelType w:val="hybridMultilevel"/>
    <w:tmpl w:val="CA524EB6"/>
    <w:lvl w:ilvl="0" w:tplc="2E2A5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406B64">
      <w:start w:val="1"/>
      <w:numFmt w:val="lowerLetter"/>
      <w:lvlText w:val="%2."/>
      <w:lvlJc w:val="left"/>
      <w:pPr>
        <w:ind w:left="1440" w:hanging="360"/>
      </w:pPr>
    </w:lvl>
    <w:lvl w:ilvl="2" w:tplc="77848DE8">
      <w:start w:val="1"/>
      <w:numFmt w:val="lowerRoman"/>
      <w:lvlText w:val="%3."/>
      <w:lvlJc w:val="right"/>
      <w:pPr>
        <w:ind w:left="2160" w:hanging="180"/>
      </w:pPr>
    </w:lvl>
    <w:lvl w:ilvl="3" w:tplc="A650F3A4">
      <w:start w:val="1"/>
      <w:numFmt w:val="decimal"/>
      <w:lvlText w:val="%4."/>
      <w:lvlJc w:val="left"/>
      <w:pPr>
        <w:ind w:left="2880" w:hanging="360"/>
      </w:pPr>
    </w:lvl>
    <w:lvl w:ilvl="4" w:tplc="60E244B2">
      <w:start w:val="1"/>
      <w:numFmt w:val="lowerLetter"/>
      <w:lvlText w:val="%5."/>
      <w:lvlJc w:val="left"/>
      <w:pPr>
        <w:ind w:left="3600" w:hanging="360"/>
      </w:pPr>
    </w:lvl>
    <w:lvl w:ilvl="5" w:tplc="C57E2612">
      <w:start w:val="1"/>
      <w:numFmt w:val="lowerRoman"/>
      <w:lvlText w:val="%6."/>
      <w:lvlJc w:val="right"/>
      <w:pPr>
        <w:ind w:left="4320" w:hanging="180"/>
      </w:pPr>
    </w:lvl>
    <w:lvl w:ilvl="6" w:tplc="C952C772">
      <w:start w:val="1"/>
      <w:numFmt w:val="decimal"/>
      <w:lvlText w:val="%7."/>
      <w:lvlJc w:val="left"/>
      <w:pPr>
        <w:ind w:left="5040" w:hanging="360"/>
      </w:pPr>
    </w:lvl>
    <w:lvl w:ilvl="7" w:tplc="1402EFEC">
      <w:start w:val="1"/>
      <w:numFmt w:val="lowerLetter"/>
      <w:lvlText w:val="%8."/>
      <w:lvlJc w:val="left"/>
      <w:pPr>
        <w:ind w:left="5760" w:hanging="360"/>
      </w:pPr>
    </w:lvl>
    <w:lvl w:ilvl="8" w:tplc="BF1AD62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07A39"/>
    <w:multiLevelType w:val="multilevel"/>
    <w:tmpl w:val="7A107A39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346DAD"/>
    <w:multiLevelType w:val="hybridMultilevel"/>
    <w:tmpl w:val="B9C6895A"/>
    <w:lvl w:ilvl="0" w:tplc="E598AD28">
      <w:start w:val="1"/>
      <w:numFmt w:val="decimal"/>
      <w:lvlText w:val="%1)"/>
      <w:lvlJc w:val="left"/>
      <w:pPr>
        <w:ind w:left="222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8"/>
        <w:szCs w:val="28"/>
        <w:lang w:val="ru-RU" w:eastAsia="en-US" w:bidi="ar-SA"/>
      </w:rPr>
    </w:lvl>
    <w:lvl w:ilvl="1" w:tplc="6D409A60">
      <w:start w:val="1"/>
      <w:numFmt w:val="bullet"/>
      <w:lvlText w:val="•"/>
      <w:lvlJc w:val="left"/>
      <w:pPr>
        <w:ind w:left="1217" w:hanging="495"/>
      </w:pPr>
      <w:rPr>
        <w:rFonts w:hint="default"/>
        <w:lang w:val="ru-RU" w:eastAsia="en-US" w:bidi="ar-SA"/>
      </w:rPr>
    </w:lvl>
    <w:lvl w:ilvl="2" w:tplc="E9C81CD0">
      <w:start w:val="1"/>
      <w:numFmt w:val="bullet"/>
      <w:lvlText w:val="•"/>
      <w:lvlJc w:val="left"/>
      <w:pPr>
        <w:ind w:left="2214" w:hanging="495"/>
      </w:pPr>
      <w:rPr>
        <w:rFonts w:hint="default"/>
        <w:lang w:val="ru-RU" w:eastAsia="en-US" w:bidi="ar-SA"/>
      </w:rPr>
    </w:lvl>
    <w:lvl w:ilvl="3" w:tplc="DB9EF51C">
      <w:start w:val="1"/>
      <w:numFmt w:val="bullet"/>
      <w:lvlText w:val="•"/>
      <w:lvlJc w:val="left"/>
      <w:pPr>
        <w:ind w:left="3211" w:hanging="495"/>
      </w:pPr>
      <w:rPr>
        <w:rFonts w:hint="default"/>
        <w:lang w:val="ru-RU" w:eastAsia="en-US" w:bidi="ar-SA"/>
      </w:rPr>
    </w:lvl>
    <w:lvl w:ilvl="4" w:tplc="C4D254A4">
      <w:start w:val="1"/>
      <w:numFmt w:val="bullet"/>
      <w:lvlText w:val="•"/>
      <w:lvlJc w:val="left"/>
      <w:pPr>
        <w:ind w:left="4208" w:hanging="495"/>
      </w:pPr>
      <w:rPr>
        <w:rFonts w:hint="default"/>
        <w:lang w:val="ru-RU" w:eastAsia="en-US" w:bidi="ar-SA"/>
      </w:rPr>
    </w:lvl>
    <w:lvl w:ilvl="5" w:tplc="8D58D6B2">
      <w:start w:val="1"/>
      <w:numFmt w:val="bullet"/>
      <w:lvlText w:val="•"/>
      <w:lvlJc w:val="left"/>
      <w:pPr>
        <w:ind w:left="5205" w:hanging="495"/>
      </w:pPr>
      <w:rPr>
        <w:rFonts w:hint="default"/>
        <w:lang w:val="ru-RU" w:eastAsia="en-US" w:bidi="ar-SA"/>
      </w:rPr>
    </w:lvl>
    <w:lvl w:ilvl="6" w:tplc="0862EFDA">
      <w:start w:val="1"/>
      <w:numFmt w:val="bullet"/>
      <w:lvlText w:val="•"/>
      <w:lvlJc w:val="left"/>
      <w:pPr>
        <w:ind w:left="6202" w:hanging="495"/>
      </w:pPr>
      <w:rPr>
        <w:rFonts w:hint="default"/>
        <w:lang w:val="ru-RU" w:eastAsia="en-US" w:bidi="ar-SA"/>
      </w:rPr>
    </w:lvl>
    <w:lvl w:ilvl="7" w:tplc="41BC5436">
      <w:start w:val="1"/>
      <w:numFmt w:val="bullet"/>
      <w:lvlText w:val="•"/>
      <w:lvlJc w:val="left"/>
      <w:pPr>
        <w:ind w:left="7199" w:hanging="495"/>
      </w:pPr>
      <w:rPr>
        <w:rFonts w:hint="default"/>
        <w:lang w:val="ru-RU" w:eastAsia="en-US" w:bidi="ar-SA"/>
      </w:rPr>
    </w:lvl>
    <w:lvl w:ilvl="8" w:tplc="17A2E24C">
      <w:start w:val="1"/>
      <w:numFmt w:val="bullet"/>
      <w:lvlText w:val="•"/>
      <w:lvlJc w:val="left"/>
      <w:pPr>
        <w:ind w:left="8196" w:hanging="495"/>
      </w:pPr>
      <w:rPr>
        <w:rFonts w:hint="default"/>
        <w:lang w:val="ru-RU" w:eastAsia="en-US" w:bidi="ar-SA"/>
      </w:rPr>
    </w:lvl>
  </w:abstractNum>
  <w:abstractNum w:abstractNumId="7">
    <w:nsid w:val="7E584D6D"/>
    <w:multiLevelType w:val="multilevel"/>
    <w:tmpl w:val="7E584D6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B5"/>
    <w:rsid w:val="002014AD"/>
    <w:rsid w:val="0054454F"/>
    <w:rsid w:val="00751D8C"/>
    <w:rsid w:val="007864B5"/>
    <w:rsid w:val="00B24C78"/>
    <w:rsid w:val="00B960DF"/>
    <w:rsid w:val="00BB6342"/>
    <w:rsid w:val="00DF0F08"/>
    <w:rsid w:val="00E4438C"/>
    <w:rsid w:val="00FB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8">
    <w:name w:val="Emphasis"/>
    <w:basedOn w:val="a0"/>
    <w:uiPriority w:val="20"/>
    <w:qFormat/>
    <w:rPr>
      <w:i/>
      <w:iCs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Body Text"/>
    <w:basedOn w:val="a"/>
    <w:link w:val="afe"/>
    <w:uiPriority w:val="99"/>
    <w:qFormat/>
    <w:pPr>
      <w:widowControl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e">
    <w:name w:val="Основной текст Знак"/>
    <w:basedOn w:val="a0"/>
    <w:link w:val="afd"/>
    <w:uiPriority w:val="99"/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8">
    <w:name w:val="Emphasis"/>
    <w:basedOn w:val="a0"/>
    <w:uiPriority w:val="20"/>
    <w:qFormat/>
    <w:rPr>
      <w:i/>
      <w:iCs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Body Text"/>
    <w:basedOn w:val="a"/>
    <w:link w:val="afe"/>
    <w:uiPriority w:val="99"/>
    <w:qFormat/>
    <w:pPr>
      <w:widowControl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e">
    <w:name w:val="Основной текст Знак"/>
    <w:basedOn w:val="a0"/>
    <w:link w:val="afd"/>
    <w:uiPriority w:val="99"/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FF2AFF27C58A55EB61BA1BC2FD7DE6DDA8B2470350F304928BF595ED4D13FABEC3A7B3C58D5D6E2AD31AC039i6eA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7FF2AFF27C58A55EB61BA1BC2FD7DE6DFA2B242035BF304928BF595ED4D13FAACC3FFBFC78C436F29C64C917F3D8C46A2B78F84CFA6E80Ai7e1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3699</Words>
  <Characters>21088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Елена Александровна</dc:creator>
  <cp:keywords/>
  <dc:description/>
  <cp:lastModifiedBy>Пользователь Windows</cp:lastModifiedBy>
  <cp:revision>6</cp:revision>
  <dcterms:created xsi:type="dcterms:W3CDTF">2026-06-03T06:46:00Z</dcterms:created>
  <dcterms:modified xsi:type="dcterms:W3CDTF">2026-06-04T10:03:00Z</dcterms:modified>
</cp:coreProperties>
</file>